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DD3A9" w14:textId="38922951" w:rsidR="00AB2B07" w:rsidRPr="00287A03" w:rsidRDefault="00AB2B07" w:rsidP="002123F5">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Emakeele Seltsi üliõpilaskonverents</w:t>
      </w:r>
      <w:r w:rsidRPr="00287A03">
        <w:rPr>
          <w:rFonts w:ascii="Times New Roman" w:hAnsi="Times New Roman" w:cs="Times New Roman"/>
          <w:b/>
          <w:bCs/>
          <w:sz w:val="24"/>
          <w:szCs w:val="24"/>
        </w:rPr>
        <w:t xml:space="preserve"> 25.09.2020</w:t>
      </w:r>
      <w:r w:rsidR="00307D89">
        <w:rPr>
          <w:rFonts w:ascii="Times New Roman" w:hAnsi="Times New Roman" w:cs="Times New Roman"/>
          <w:b/>
          <w:bCs/>
          <w:sz w:val="24"/>
          <w:szCs w:val="24"/>
        </w:rPr>
        <w:t xml:space="preserve">. </w:t>
      </w:r>
      <w:r>
        <w:rPr>
          <w:rFonts w:ascii="Times New Roman" w:hAnsi="Times New Roman" w:cs="Times New Roman"/>
          <w:b/>
          <w:bCs/>
          <w:sz w:val="24"/>
          <w:szCs w:val="24"/>
        </w:rPr>
        <w:t>TEESID</w:t>
      </w:r>
    </w:p>
    <w:p w14:paraId="3720B0D2" w14:textId="3BA6024D" w:rsidR="00AB2B07" w:rsidRDefault="00AB2B07" w:rsidP="002123F5">
      <w:pPr>
        <w:shd w:val="clear" w:color="auto" w:fill="FFFFFF"/>
        <w:spacing w:after="120" w:line="240" w:lineRule="auto"/>
        <w:rPr>
          <w:rFonts w:ascii="Times New Roman" w:eastAsia="Times New Roman" w:hAnsi="Times New Roman" w:cs="Times New Roman"/>
          <w:b/>
          <w:bCs/>
          <w:sz w:val="24"/>
          <w:szCs w:val="24"/>
          <w:lang w:eastAsia="et-EE"/>
        </w:rPr>
      </w:pPr>
    </w:p>
    <w:p w14:paraId="6AB31B43" w14:textId="7429CAA1" w:rsidR="00283C14" w:rsidRDefault="00283C14" w:rsidP="002123F5">
      <w:pPr>
        <w:shd w:val="clear" w:color="auto" w:fill="FFFFFF"/>
        <w:spacing w:after="120" w:line="240" w:lineRule="auto"/>
        <w:rPr>
          <w:rFonts w:ascii="Times New Roman" w:eastAsia="Times New Roman" w:hAnsi="Times New Roman" w:cs="Times New Roman"/>
          <w:b/>
          <w:bCs/>
          <w:sz w:val="24"/>
          <w:szCs w:val="24"/>
          <w:lang w:eastAsia="et-EE"/>
        </w:rPr>
      </w:pPr>
    </w:p>
    <w:p w14:paraId="024F74E8" w14:textId="77777777" w:rsidR="00283C14" w:rsidRDefault="00283C14" w:rsidP="002123F5">
      <w:pPr>
        <w:shd w:val="clear" w:color="auto" w:fill="FFFFFF"/>
        <w:spacing w:after="120" w:line="240" w:lineRule="auto"/>
        <w:rPr>
          <w:rFonts w:ascii="Times New Roman" w:eastAsia="Times New Roman" w:hAnsi="Times New Roman" w:cs="Times New Roman"/>
          <w:b/>
          <w:bCs/>
          <w:sz w:val="24"/>
          <w:szCs w:val="24"/>
          <w:lang w:eastAsia="et-EE"/>
        </w:rPr>
      </w:pPr>
    </w:p>
    <w:p w14:paraId="6ACF4469" w14:textId="59465B91"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Piret Kuusk (</w:t>
      </w:r>
      <w:r w:rsidRPr="00AB2B07">
        <w:rPr>
          <w:rFonts w:ascii="Times New Roman" w:eastAsia="Times New Roman" w:hAnsi="Times New Roman" w:cs="Times New Roman"/>
          <w:sz w:val="24"/>
          <w:szCs w:val="24"/>
          <w:lang w:eastAsia="et-EE"/>
        </w:rPr>
        <w:t>Tartu Ülikool. Juhendajad Andra Rumm, Tiit Hennoste)</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„Vastustest tekkivad suhtlusprobleemid Eesti</w:t>
      </w:r>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b/>
          <w:bCs/>
          <w:sz w:val="24"/>
          <w:szCs w:val="24"/>
          <w:lang w:eastAsia="et-EE"/>
        </w:rPr>
        <w:t>hädaabikõnedes“</w:t>
      </w:r>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sz w:val="24"/>
          <w:szCs w:val="24"/>
          <w:lang w:eastAsia="et-EE"/>
        </w:rPr>
        <w:t>(magistritöö)</w:t>
      </w:r>
    </w:p>
    <w:p w14:paraId="24A3C46B" w14:textId="77777777"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Hädaabinumbrile 112 helistatakse olukorras, kus inimese elu, tervis või vara on ohus. Kriitilise situatsiooni tõttu on nende kõnede kulgemine ja efektiivsus väga oluline. Mida rohkem suhtlusprobleeme hädaabikõne jooksul tekib, seda rohkem aega oodatud abi abivajajani jõudmiseks kulub. Aitamaks parandada Eesti hädaabikõnede kõnede kvaliteedi parandamist, uurisin magistritöös kõnedes tekkivaid suhtlusprobleeme.</w:t>
      </w:r>
    </w:p>
    <w:p w14:paraId="39B2FB83" w14:textId="6F335E6B"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Hädaabikõnedes on kesksel kohal päästekorraldaja esitatud küsimused, mille eesmärk on saada helistajalt abi osutamiseks vajalikku infot. Seetõttu tuvasta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sin kõnedes suhtlusprobleemid, mis tekivad päästekorraldaja esitatud küsimus</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tele vastamisel. Millal saavad küsimused sobiliku vastuse ja millal jääb helis</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taja vastamisega hätta? Tehes kindlaks, millest hädaabikõnedes küsimustele vastamisel probleemid tekivad, saab probleemide tekkimist tulevikus vältida.</w:t>
      </w:r>
    </w:p>
    <w:p w14:paraId="7D279975" w14:textId="1E40052C" w:rsidR="00A66D52" w:rsidRPr="002123F5"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Ettekandes tutvustan magristitöö tulemusi, keskendudes Eesti hädaabikõnedes küsimustele</w:t>
      </w:r>
      <w:r w:rsidR="002123F5">
        <w:rPr>
          <w:rFonts w:ascii="TimesNewRomanPSMT" w:hAnsi="TimesNewRomanPSMT" w:cs="TimesNewRomanPSMT"/>
          <w:sz w:val="24"/>
          <w:szCs w:val="24"/>
        </w:rPr>
        <w:t xml:space="preserve"> </w:t>
      </w:r>
      <w:r w:rsidRPr="00287A03">
        <w:rPr>
          <w:rFonts w:ascii="TimesNewRomanPSMT" w:hAnsi="TimesNewRomanPSMT" w:cs="TimesNewRomanPSMT"/>
          <w:sz w:val="24"/>
          <w:szCs w:val="24"/>
        </w:rPr>
        <w:t>vastamisel tekkivate suhtlusprobleeme hulgale, tekkepõhjustele ja nende sisule.</w:t>
      </w:r>
    </w:p>
    <w:p w14:paraId="3A673688" w14:textId="3D44A9D8" w:rsidR="00A66D52"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0E349AD7" w14:textId="1324ECA5" w:rsidR="00283C14" w:rsidRDefault="00283C14" w:rsidP="002123F5">
      <w:pPr>
        <w:shd w:val="clear" w:color="auto" w:fill="FFFFFF"/>
        <w:spacing w:after="120" w:line="240" w:lineRule="auto"/>
        <w:rPr>
          <w:rFonts w:ascii="Times New Roman" w:eastAsia="Times New Roman" w:hAnsi="Times New Roman" w:cs="Times New Roman"/>
          <w:sz w:val="24"/>
          <w:szCs w:val="24"/>
          <w:lang w:eastAsia="et-EE"/>
        </w:rPr>
      </w:pPr>
    </w:p>
    <w:p w14:paraId="0A9734CF" w14:textId="77777777" w:rsidR="00283C14" w:rsidRPr="00AB2B07" w:rsidRDefault="00283C14" w:rsidP="002123F5">
      <w:pPr>
        <w:shd w:val="clear" w:color="auto" w:fill="FFFFFF"/>
        <w:spacing w:after="120" w:line="240" w:lineRule="auto"/>
        <w:rPr>
          <w:rFonts w:ascii="Times New Roman" w:eastAsia="Times New Roman" w:hAnsi="Times New Roman" w:cs="Times New Roman"/>
          <w:sz w:val="24"/>
          <w:szCs w:val="24"/>
          <w:lang w:eastAsia="et-EE"/>
        </w:rPr>
      </w:pPr>
    </w:p>
    <w:p w14:paraId="2C8052D4" w14:textId="3D846A5A"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Mari Vallik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w:t>
      </w:r>
      <w:proofErr w:type="spellStart"/>
      <w:r w:rsidRPr="00AB2B07">
        <w:rPr>
          <w:rFonts w:ascii="Times New Roman" w:eastAsia="Times New Roman" w:hAnsi="Times New Roman" w:cs="Times New Roman"/>
          <w:sz w:val="24"/>
          <w:szCs w:val="24"/>
          <w:lang w:eastAsia="et-EE"/>
        </w:rPr>
        <w:t>Luc</w:t>
      </w:r>
      <w:proofErr w:type="spellEnd"/>
      <w:r w:rsidRPr="00AB2B07">
        <w:rPr>
          <w:rFonts w:ascii="Times New Roman" w:eastAsia="Times New Roman" w:hAnsi="Times New Roman" w:cs="Times New Roman"/>
          <w:sz w:val="24"/>
          <w:szCs w:val="24"/>
          <w:lang w:eastAsia="et-EE"/>
        </w:rPr>
        <w:t xml:space="preserve"> van </w:t>
      </w:r>
      <w:proofErr w:type="spellStart"/>
      <w:r w:rsidRPr="00AB2B07">
        <w:rPr>
          <w:rFonts w:ascii="Times New Roman" w:eastAsia="Times New Roman" w:hAnsi="Times New Roman" w:cs="Times New Roman"/>
          <w:sz w:val="24"/>
          <w:szCs w:val="24"/>
          <w:lang w:eastAsia="et-EE"/>
        </w:rPr>
        <w:t>Doorslaer</w:t>
      </w:r>
      <w:proofErr w:type="spellEnd"/>
      <w:r w:rsidRPr="00AB2B07">
        <w:rPr>
          <w:rFonts w:ascii="Times New Roman" w:eastAsia="Times New Roman" w:hAnsi="Times New Roman" w:cs="Times New Roman"/>
          <w:sz w:val="24"/>
          <w:szCs w:val="24"/>
          <w:lang w:eastAsia="et-EE"/>
        </w:rPr>
        <w:t>) </w:t>
      </w:r>
      <w:r w:rsidRPr="00AB2B07">
        <w:rPr>
          <w:rFonts w:ascii="Times New Roman" w:eastAsia="Times New Roman" w:hAnsi="Times New Roman" w:cs="Times New Roman"/>
          <w:b/>
          <w:bCs/>
          <w:sz w:val="24"/>
          <w:szCs w:val="24"/>
          <w:lang w:eastAsia="et-EE"/>
        </w:rPr>
        <w:br/>
        <w:t>„Eesti tõlkijate hoiakud seoses tundlike tekstide tõlkimisega“ </w:t>
      </w:r>
      <w:r w:rsidRPr="00AB2B07">
        <w:rPr>
          <w:rFonts w:ascii="Times New Roman" w:eastAsia="Times New Roman" w:hAnsi="Times New Roman" w:cs="Times New Roman"/>
          <w:sz w:val="24"/>
          <w:szCs w:val="24"/>
          <w:lang w:eastAsia="et-EE"/>
        </w:rPr>
        <w:t>(magistritöö)</w:t>
      </w:r>
    </w:p>
    <w:p w14:paraId="3AEFC397" w14:textId="3EBAAEF6"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Tõlkijaid peetakse tihtipeale ka elukutseliste tõlkijate endi seas üksnes vahen</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da</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jateks, kuid neil on suur mõju tõlke lõpliku vormi ja konkreetse keele</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kasutuse üle. Kuna sõnastusest oleneb, kui veenvalt mis tahes seisukoht lugejale mõjub, sõltub tõlketeoses esitatud  seisukohtade veenvus ja tõsiselt</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võetavus ning tõlke levik ka vähemalt osaliselt tõlkija valikutest. Vahendatavad tekstid aga võivad olla ka sellised, milles esitatud seisukohad on eksitavad või mille laiem levik ja omaks võtmine ühiskonnas võib olla potentsiaalselt kahju</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 xml:space="preserve">lik, näiteks ohustada inimeste tervist või viia vägivallani vähemuste vastu. </w:t>
      </w:r>
    </w:p>
    <w:p w14:paraId="7D8F8E2D" w14:textId="1AD6F168"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Magistritöös uuritakse, milliseid aspekte peavad Eesti tõlkijad oma töös oluliseks selliste tundlike tekstide tõlkimisel võrreldes standardtekstidega, kuidas selline sisu nende tööprotsessi mõjutab ja mil määral, kui üldse, tajuvad nad tõlkijatel vastutust ühiskonnas leviva potentsiaalselt kahjuliku teabe eest.</w:t>
      </w:r>
    </w:p>
    <w:p w14:paraId="0205FE0C"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7C299AD7" w14:textId="77777777" w:rsidR="00283C14" w:rsidRDefault="00283C14" w:rsidP="002123F5">
      <w:pPr>
        <w:shd w:val="clear" w:color="auto" w:fill="FFFFFF"/>
        <w:spacing w:after="12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br w:type="page"/>
      </w:r>
    </w:p>
    <w:p w14:paraId="2CA2EF57" w14:textId="71C70C23"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lastRenderedPageBreak/>
        <w:t xml:space="preserve">Karina </w:t>
      </w:r>
      <w:proofErr w:type="spellStart"/>
      <w:r w:rsidRPr="00AB2B07">
        <w:rPr>
          <w:rFonts w:ascii="Times New Roman" w:eastAsia="Times New Roman" w:hAnsi="Times New Roman" w:cs="Times New Roman"/>
          <w:b/>
          <w:bCs/>
          <w:sz w:val="24"/>
          <w:szCs w:val="24"/>
          <w:lang w:eastAsia="et-EE"/>
        </w:rPr>
        <w:t>Šorohhova</w:t>
      </w:r>
      <w:proofErr w:type="spellEnd"/>
      <w:r w:rsidRPr="00AB2B07">
        <w:rPr>
          <w:rFonts w:ascii="Times New Roman" w:eastAsia="Times New Roman" w:hAnsi="Times New Roman" w:cs="Times New Roman"/>
          <w:b/>
          <w:bCs/>
          <w:sz w:val="24"/>
          <w:szCs w:val="24"/>
          <w:lang w:eastAsia="et-EE"/>
        </w:rPr>
        <w:t>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Irina </w:t>
      </w:r>
      <w:proofErr w:type="spellStart"/>
      <w:r w:rsidRPr="00AB2B07">
        <w:rPr>
          <w:rFonts w:ascii="Times New Roman" w:eastAsia="Times New Roman" w:hAnsi="Times New Roman" w:cs="Times New Roman"/>
          <w:sz w:val="24"/>
          <w:szCs w:val="24"/>
          <w:lang w:eastAsia="et-EE"/>
        </w:rPr>
        <w:t>Abisogomjan</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 xml:space="preserve">„Eesti ja Tšehhi venekeelse meedia võrdlev analüüs“ </w:t>
      </w:r>
      <w:r w:rsidRPr="00AB2B07">
        <w:rPr>
          <w:rFonts w:ascii="Times New Roman" w:eastAsia="Times New Roman" w:hAnsi="Times New Roman" w:cs="Times New Roman"/>
          <w:sz w:val="24"/>
          <w:szCs w:val="24"/>
          <w:lang w:eastAsia="et-EE"/>
        </w:rPr>
        <w:t>(bakalaureusetöö)</w:t>
      </w:r>
    </w:p>
    <w:p w14:paraId="53489CBC"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Ettekandes esitatakse järgmisi aspekte:</w:t>
      </w:r>
    </w:p>
    <w:p w14:paraId="23B1B9B5"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1) Vene diasporaa Eestis ja Tšehhis, nende peamised sarnasused ja erinevused. Venelaste eneseteadvus diasporaas: venelased kui kohalikud elanikud ja venelased kui immigrandid.</w:t>
      </w:r>
    </w:p>
    <w:p w14:paraId="742E0D52"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2) Venekeelne meedia Tšehhis ja Eestis. Eesti venekeelsete veebiportaalide (Delfi ja Postimees) ning Tšehhi venekeelsete ajalehtede internetiversioonide (“</w:t>
      </w:r>
      <w:proofErr w:type="spellStart"/>
      <w:r w:rsidRPr="00287A03">
        <w:rPr>
          <w:rFonts w:ascii="Times New Roman" w:hAnsi="Times New Roman" w:cs="Times New Roman"/>
          <w:sz w:val="24"/>
          <w:szCs w:val="24"/>
        </w:rPr>
        <w:t>Пражский</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Телеграф</w:t>
      </w:r>
      <w:proofErr w:type="spellEnd"/>
      <w:r w:rsidRPr="00287A03">
        <w:rPr>
          <w:rFonts w:ascii="Times New Roman" w:hAnsi="Times New Roman" w:cs="Times New Roman"/>
          <w:sz w:val="24"/>
          <w:szCs w:val="24"/>
        </w:rPr>
        <w:t>” (</w:t>
      </w:r>
      <w:proofErr w:type="spellStart"/>
      <w:r w:rsidRPr="00287A03">
        <w:rPr>
          <w:rFonts w:ascii="Times New Roman" w:hAnsi="Times New Roman" w:cs="Times New Roman"/>
          <w:sz w:val="24"/>
          <w:szCs w:val="24"/>
        </w:rPr>
        <w:t>Pražsky</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Telegraf</w:t>
      </w:r>
      <w:proofErr w:type="spellEnd"/>
      <w:r w:rsidRPr="00287A03">
        <w:rPr>
          <w:rFonts w:ascii="Times New Roman" w:hAnsi="Times New Roman" w:cs="Times New Roman"/>
          <w:sz w:val="24"/>
          <w:szCs w:val="24"/>
        </w:rPr>
        <w:t>) ja “</w:t>
      </w:r>
      <w:proofErr w:type="spellStart"/>
      <w:r w:rsidRPr="00287A03">
        <w:rPr>
          <w:rFonts w:ascii="Times New Roman" w:hAnsi="Times New Roman" w:cs="Times New Roman"/>
          <w:sz w:val="24"/>
          <w:szCs w:val="24"/>
        </w:rPr>
        <w:t>Пражский</w:t>
      </w:r>
      <w:proofErr w:type="spellEnd"/>
      <w:r w:rsidRPr="00287A03">
        <w:rPr>
          <w:rFonts w:ascii="Times New Roman" w:hAnsi="Times New Roman" w:cs="Times New Roman"/>
          <w:sz w:val="24"/>
          <w:szCs w:val="24"/>
        </w:rPr>
        <w:t xml:space="preserve"> </w:t>
      </w:r>
      <w:proofErr w:type="spellStart"/>
      <w:r w:rsidRPr="00287A03">
        <w:rPr>
          <w:rFonts w:ascii="Times New Roman" w:hAnsi="Times New Roman" w:cs="Times New Roman"/>
          <w:sz w:val="24"/>
          <w:szCs w:val="24"/>
        </w:rPr>
        <w:t>Экспресс</w:t>
      </w:r>
      <w:proofErr w:type="spellEnd"/>
      <w:r w:rsidRPr="00287A03">
        <w:rPr>
          <w:rFonts w:ascii="Times New Roman" w:hAnsi="Times New Roman" w:cs="Times New Roman"/>
          <w:sz w:val="24"/>
          <w:szCs w:val="24"/>
        </w:rPr>
        <w:t>» (</w:t>
      </w:r>
      <w:proofErr w:type="spellStart"/>
      <w:r w:rsidRPr="00287A03">
        <w:rPr>
          <w:rFonts w:ascii="Times New Roman" w:hAnsi="Times New Roman" w:cs="Times New Roman"/>
          <w:sz w:val="24"/>
          <w:szCs w:val="24"/>
        </w:rPr>
        <w:t>Pražsky</w:t>
      </w:r>
      <w:proofErr w:type="spellEnd"/>
      <w:r w:rsidRPr="00287A03">
        <w:rPr>
          <w:rFonts w:ascii="Times New Roman" w:hAnsi="Times New Roman" w:cs="Times New Roman"/>
          <w:sz w:val="24"/>
          <w:szCs w:val="24"/>
        </w:rPr>
        <w:t xml:space="preserve"> Express)) võrdlus. Võrdluses väljaannetes kuvatavad ekstralingvistilised tegurid. </w:t>
      </w:r>
    </w:p>
    <w:p w14:paraId="25C20850"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3) Ülalnimetatud väljaannete leksikaalsed tunnused: riigikeel – kas eesti või tšehhi keele mõju venekeelse meediale. Kõnekeel ja väljendusrikas sõnavara justkui oluline osa eesti venekeelsest meediast.</w:t>
      </w:r>
    </w:p>
    <w:p w14:paraId="1FC5B2EA"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 xml:space="preserve">4) Väljaannete morfoloogilised tunnused: verbivormide umbisikulise tegumoe kasutamine tšehhi venekeelse meedia tekstides ning mitmuse 1. ja 2. pöörde verbivormide kasutamine eesti venekeelsete </w:t>
      </w:r>
      <w:proofErr w:type="spellStart"/>
      <w:r w:rsidRPr="00287A03">
        <w:rPr>
          <w:rFonts w:ascii="Times New Roman" w:hAnsi="Times New Roman" w:cs="Times New Roman"/>
          <w:sz w:val="24"/>
          <w:szCs w:val="24"/>
        </w:rPr>
        <w:t>uudisteportaalide</w:t>
      </w:r>
      <w:proofErr w:type="spellEnd"/>
      <w:r w:rsidRPr="00287A03">
        <w:rPr>
          <w:rFonts w:ascii="Times New Roman" w:hAnsi="Times New Roman" w:cs="Times New Roman"/>
          <w:sz w:val="24"/>
          <w:szCs w:val="24"/>
        </w:rPr>
        <w:t xml:space="preserve"> tekstides.</w:t>
      </w:r>
    </w:p>
    <w:p w14:paraId="7E6D8A47"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5) Väljaannete süntaktilised tunnused: Kõnekeelsete elementide kasutamine lugeja ja autori vahelises dialoogis.</w:t>
      </w:r>
    </w:p>
    <w:p w14:paraId="4B5ECCBD"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6) Kitsaskohad venekeelses meedias. Kirjavead eesti- ja tšehhikeelsete väljendite tõlkimise tagajärjel.</w:t>
      </w:r>
    </w:p>
    <w:p w14:paraId="4B1DDA32"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01C4AF41" w14:textId="7A31CD83"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 xml:space="preserve">Mihhail </w:t>
      </w:r>
      <w:proofErr w:type="spellStart"/>
      <w:r w:rsidRPr="00AB2B07">
        <w:rPr>
          <w:rFonts w:ascii="Times New Roman" w:eastAsia="Times New Roman" w:hAnsi="Times New Roman" w:cs="Times New Roman"/>
          <w:b/>
          <w:bCs/>
          <w:sz w:val="24"/>
          <w:szCs w:val="24"/>
          <w:lang w:eastAsia="et-EE"/>
        </w:rPr>
        <w:t>Kremez</w:t>
      </w:r>
      <w:proofErr w:type="spellEnd"/>
      <w:r w:rsidRPr="00AB2B07">
        <w:rPr>
          <w:rFonts w:ascii="Times New Roman" w:eastAsia="Times New Roman" w:hAnsi="Times New Roman" w:cs="Times New Roman"/>
          <w:b/>
          <w:bCs/>
          <w:sz w:val="24"/>
          <w:szCs w:val="24"/>
          <w:lang w:eastAsia="et-EE"/>
        </w:rPr>
        <w:t>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Ragne Kõuts-Klemm)</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 xml:space="preserve">„Eesti, Bulgaaria ja Saksamaa </w:t>
      </w:r>
      <w:proofErr w:type="spellStart"/>
      <w:r w:rsidRPr="00AB2B07">
        <w:rPr>
          <w:rFonts w:ascii="Times New Roman" w:eastAsia="Times New Roman" w:hAnsi="Times New Roman" w:cs="Times New Roman"/>
          <w:b/>
          <w:bCs/>
          <w:sz w:val="24"/>
          <w:szCs w:val="24"/>
          <w:lang w:eastAsia="et-EE"/>
        </w:rPr>
        <w:t>uudisteportaalide</w:t>
      </w:r>
      <w:proofErr w:type="spellEnd"/>
      <w:r w:rsidRPr="00AB2B07">
        <w:rPr>
          <w:rFonts w:ascii="Times New Roman" w:eastAsia="Times New Roman" w:hAnsi="Times New Roman" w:cs="Times New Roman"/>
          <w:b/>
          <w:bCs/>
          <w:sz w:val="24"/>
          <w:szCs w:val="24"/>
          <w:lang w:eastAsia="et-EE"/>
        </w:rPr>
        <w:t xml:space="preserve"> ajakirjanike sõnakasutus Venemaad kajastavates uudistes kahe juhtumi analüüsi põhjal (ERR, DELFI, Postimehe, Õhtulehe, Deutsche </w:t>
      </w:r>
      <w:proofErr w:type="spellStart"/>
      <w:r w:rsidRPr="00AB2B07">
        <w:rPr>
          <w:rFonts w:ascii="Times New Roman" w:eastAsia="Times New Roman" w:hAnsi="Times New Roman" w:cs="Times New Roman"/>
          <w:b/>
          <w:bCs/>
          <w:sz w:val="24"/>
          <w:szCs w:val="24"/>
          <w:lang w:eastAsia="et-EE"/>
        </w:rPr>
        <w:t>Welle</w:t>
      </w:r>
      <w:proofErr w:type="spellEnd"/>
      <w:r w:rsidRPr="00AB2B07">
        <w:rPr>
          <w:rFonts w:ascii="Times New Roman" w:eastAsia="Times New Roman" w:hAnsi="Times New Roman" w:cs="Times New Roman"/>
          <w:b/>
          <w:bCs/>
          <w:sz w:val="24"/>
          <w:szCs w:val="24"/>
          <w:lang w:eastAsia="et-EE"/>
        </w:rPr>
        <w:t xml:space="preserve"> ja News.bg näitel)“ </w:t>
      </w:r>
      <w:r w:rsidRPr="00AB2B07">
        <w:rPr>
          <w:rFonts w:ascii="Times New Roman" w:eastAsia="Times New Roman" w:hAnsi="Times New Roman" w:cs="Times New Roman"/>
          <w:sz w:val="24"/>
          <w:szCs w:val="24"/>
          <w:lang w:eastAsia="et-EE"/>
        </w:rPr>
        <w:t>(valmiva doktoritöö osa)</w:t>
      </w:r>
    </w:p>
    <w:p w14:paraId="075ADC60"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 xml:space="preserve">Ettekandes esitlen Eesti, Bulgaaria ja Saksamaa </w:t>
      </w:r>
      <w:proofErr w:type="spellStart"/>
      <w:r w:rsidRPr="00287A03">
        <w:rPr>
          <w:rFonts w:ascii="Times New Roman" w:hAnsi="Times New Roman" w:cs="Times New Roman"/>
          <w:sz w:val="24"/>
          <w:szCs w:val="24"/>
        </w:rPr>
        <w:t>uudisteportaalide</w:t>
      </w:r>
      <w:proofErr w:type="spellEnd"/>
      <w:r w:rsidRPr="00287A03">
        <w:rPr>
          <w:rFonts w:ascii="Times New Roman" w:hAnsi="Times New Roman" w:cs="Times New Roman"/>
          <w:sz w:val="24"/>
          <w:szCs w:val="24"/>
        </w:rPr>
        <w:t xml:space="preserve"> ajakirjanike sõnakasutuse uurimise* tulemusi. Käsitlen järgmisi teemasid:</w:t>
      </w:r>
    </w:p>
    <w:p w14:paraId="43C515FB" w14:textId="77777777" w:rsidR="00A66D52" w:rsidRPr="00287A03" w:rsidRDefault="00A66D52" w:rsidP="002123F5">
      <w:pPr>
        <w:pStyle w:val="Loendilik"/>
        <w:numPr>
          <w:ilvl w:val="0"/>
          <w:numId w:val="1"/>
        </w:numPr>
        <w:spacing w:after="120" w:line="240" w:lineRule="auto"/>
        <w:rPr>
          <w:rFonts w:ascii="Times New Roman" w:hAnsi="Times New Roman" w:cs="Times New Roman"/>
          <w:sz w:val="24"/>
          <w:szCs w:val="24"/>
          <w:lang w:val="et-EE"/>
        </w:rPr>
      </w:pPr>
      <w:r w:rsidRPr="00287A03">
        <w:rPr>
          <w:rFonts w:ascii="Times New Roman" w:hAnsi="Times New Roman" w:cs="Times New Roman"/>
          <w:sz w:val="24"/>
          <w:szCs w:val="24"/>
          <w:lang w:val="et-EE"/>
        </w:rPr>
        <w:t>Uudistes kasutatud sõnavara neutraalsus, emotsionaalsus, kallutatus.</w:t>
      </w:r>
      <w:r w:rsidRPr="00287A03">
        <w:rPr>
          <w:rFonts w:ascii="Times New Roman" w:hAnsi="Times New Roman" w:cs="Times New Roman"/>
          <w:sz w:val="24"/>
          <w:szCs w:val="24"/>
          <w:lang w:val="en-US"/>
        </w:rPr>
        <w:t xml:space="preserve"> N</w:t>
      </w:r>
      <w:proofErr w:type="spellStart"/>
      <w:r w:rsidRPr="00287A03">
        <w:rPr>
          <w:rFonts w:ascii="Times New Roman" w:hAnsi="Times New Roman" w:cs="Times New Roman"/>
          <w:sz w:val="24"/>
          <w:szCs w:val="24"/>
          <w:lang w:val="et-EE"/>
        </w:rPr>
        <w:t>äiteid</w:t>
      </w:r>
      <w:proofErr w:type="spellEnd"/>
      <w:r w:rsidRPr="00287A03">
        <w:rPr>
          <w:rFonts w:ascii="Times New Roman" w:hAnsi="Times New Roman" w:cs="Times New Roman"/>
          <w:sz w:val="24"/>
          <w:szCs w:val="24"/>
          <w:lang w:val="et-EE"/>
        </w:rPr>
        <w:t xml:space="preserve">. </w:t>
      </w:r>
    </w:p>
    <w:p w14:paraId="7AE9267B" w14:textId="77777777" w:rsidR="00A66D52" w:rsidRPr="00287A03" w:rsidRDefault="00A66D52" w:rsidP="002123F5">
      <w:pPr>
        <w:pStyle w:val="Loendilik"/>
        <w:numPr>
          <w:ilvl w:val="0"/>
          <w:numId w:val="1"/>
        </w:numPr>
        <w:spacing w:after="120" w:line="240" w:lineRule="auto"/>
        <w:rPr>
          <w:rFonts w:ascii="Times New Roman" w:hAnsi="Times New Roman" w:cs="Times New Roman"/>
          <w:sz w:val="24"/>
          <w:szCs w:val="24"/>
          <w:lang w:val="et-EE"/>
        </w:rPr>
      </w:pPr>
      <w:r w:rsidRPr="00287A03">
        <w:rPr>
          <w:rFonts w:ascii="Times New Roman" w:hAnsi="Times New Roman" w:cs="Times New Roman"/>
          <w:sz w:val="24"/>
          <w:szCs w:val="24"/>
          <w:lang w:val="et-EE"/>
        </w:rPr>
        <w:t xml:space="preserve">Sõnakasutuse erinevused uuritud </w:t>
      </w:r>
      <w:proofErr w:type="spellStart"/>
      <w:r w:rsidRPr="00287A03">
        <w:rPr>
          <w:rFonts w:ascii="Times New Roman" w:hAnsi="Times New Roman" w:cs="Times New Roman"/>
          <w:sz w:val="24"/>
          <w:szCs w:val="24"/>
          <w:lang w:val="et-EE"/>
        </w:rPr>
        <w:t>uudisteportaalides</w:t>
      </w:r>
      <w:proofErr w:type="spellEnd"/>
      <w:r w:rsidRPr="00287A03">
        <w:rPr>
          <w:rFonts w:ascii="Times New Roman" w:hAnsi="Times New Roman" w:cs="Times New Roman"/>
          <w:sz w:val="24"/>
          <w:szCs w:val="24"/>
          <w:lang w:val="et-EE"/>
        </w:rPr>
        <w:t xml:space="preserve">: ERR, DELFI, Postimees, Õhtuleht, Deutsche </w:t>
      </w:r>
      <w:proofErr w:type="spellStart"/>
      <w:r w:rsidRPr="00287A03">
        <w:rPr>
          <w:rFonts w:ascii="Times New Roman" w:hAnsi="Times New Roman" w:cs="Times New Roman"/>
          <w:sz w:val="24"/>
          <w:szCs w:val="24"/>
          <w:lang w:val="et-EE"/>
        </w:rPr>
        <w:t>Welle</w:t>
      </w:r>
      <w:proofErr w:type="spellEnd"/>
      <w:r w:rsidRPr="00287A03">
        <w:rPr>
          <w:rFonts w:ascii="Times New Roman" w:hAnsi="Times New Roman" w:cs="Times New Roman"/>
          <w:sz w:val="24"/>
          <w:szCs w:val="24"/>
          <w:lang w:val="et-EE"/>
        </w:rPr>
        <w:t xml:space="preserve"> (Saksamaa, portaali venekeelne versioon) ja News.bg (Bulgaaria).</w:t>
      </w:r>
    </w:p>
    <w:p w14:paraId="5D7636E4" w14:textId="77777777" w:rsidR="00A66D52" w:rsidRPr="00287A03" w:rsidRDefault="00A66D52" w:rsidP="002123F5">
      <w:pPr>
        <w:pStyle w:val="Loendilik"/>
        <w:numPr>
          <w:ilvl w:val="0"/>
          <w:numId w:val="1"/>
        </w:numPr>
        <w:spacing w:after="120" w:line="240" w:lineRule="auto"/>
        <w:rPr>
          <w:rFonts w:ascii="Times New Roman" w:hAnsi="Times New Roman" w:cs="Times New Roman"/>
          <w:sz w:val="24"/>
          <w:szCs w:val="24"/>
          <w:lang w:val="et-EE"/>
        </w:rPr>
      </w:pPr>
      <w:r w:rsidRPr="00287A03">
        <w:rPr>
          <w:rFonts w:ascii="Times New Roman" w:hAnsi="Times New Roman" w:cs="Times New Roman"/>
          <w:sz w:val="24"/>
          <w:szCs w:val="24"/>
          <w:lang w:val="et-EE"/>
        </w:rPr>
        <w:t>Sõnade abil vastutuse vältimine kahtlase mainega teabeallika kahtlasele teabele viitamisel.</w:t>
      </w:r>
    </w:p>
    <w:p w14:paraId="1B24AC8F" w14:textId="77777777" w:rsidR="00A66D52" w:rsidRPr="00287A03" w:rsidRDefault="00A66D52" w:rsidP="002123F5">
      <w:pPr>
        <w:pStyle w:val="Loendilik"/>
        <w:numPr>
          <w:ilvl w:val="0"/>
          <w:numId w:val="1"/>
        </w:numPr>
        <w:spacing w:after="120" w:line="240" w:lineRule="auto"/>
        <w:rPr>
          <w:rFonts w:ascii="Times New Roman" w:hAnsi="Times New Roman" w:cs="Times New Roman"/>
          <w:sz w:val="24"/>
          <w:szCs w:val="24"/>
          <w:lang w:val="et-EE"/>
        </w:rPr>
      </w:pPr>
      <w:proofErr w:type="spellStart"/>
      <w:r w:rsidRPr="00287A03">
        <w:rPr>
          <w:rFonts w:ascii="Times New Roman" w:hAnsi="Times New Roman" w:cs="Times New Roman"/>
          <w:sz w:val="24"/>
          <w:szCs w:val="24"/>
          <w:lang w:val="et-EE"/>
        </w:rPr>
        <w:t>Uudisteportaalide</w:t>
      </w:r>
      <w:proofErr w:type="spellEnd"/>
      <w:r w:rsidRPr="00287A03">
        <w:rPr>
          <w:rFonts w:ascii="Times New Roman" w:hAnsi="Times New Roman" w:cs="Times New Roman"/>
          <w:sz w:val="24"/>
          <w:szCs w:val="24"/>
          <w:lang w:val="et-EE"/>
        </w:rPr>
        <w:t xml:space="preserve"> ajakirjanike sõnalised võtted lugejate tähelepanu köitmiseks. Venemaa presidendi nime kasutamine põhimagnetina uudiste pealkirjades.</w:t>
      </w:r>
    </w:p>
    <w:p w14:paraId="68FCBAB8" w14:textId="77777777" w:rsidR="00A66D52" w:rsidRPr="00287A03" w:rsidRDefault="00A66D52" w:rsidP="002123F5">
      <w:pPr>
        <w:spacing w:after="120" w:line="240" w:lineRule="auto"/>
        <w:rPr>
          <w:rFonts w:ascii="Times New Roman" w:hAnsi="Times New Roman" w:cs="Times New Roman"/>
          <w:i/>
          <w:sz w:val="24"/>
          <w:szCs w:val="24"/>
        </w:rPr>
      </w:pPr>
      <w:r w:rsidRPr="00287A03">
        <w:rPr>
          <w:rFonts w:ascii="Times New Roman" w:hAnsi="Times New Roman" w:cs="Times New Roman"/>
          <w:i/>
          <w:sz w:val="24"/>
          <w:szCs w:val="24"/>
        </w:rPr>
        <w:t>* Andmed kogutud projekti „Infoökoloogia juhtumiuuring: Infoliikumise ahelad Eesti ajakirjanduses Venemaaga seotud sündmuste näitel“ raames (1.11.2019−30.06.2020). Uuringu tellija – EV Riigikantselei, täitja – Tartu Ülikool, õppeasutuse töötajatest ja üliõpilastest koosnev uurimisrühm (koordinaator Ragne Kõuts-Klemm).</w:t>
      </w:r>
    </w:p>
    <w:p w14:paraId="4627FE7D"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71841180" w14:textId="7647B086"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lastRenderedPageBreak/>
        <w:t xml:space="preserve">Kaarel-Vahur </w:t>
      </w:r>
      <w:proofErr w:type="spellStart"/>
      <w:r w:rsidRPr="00AB2B07">
        <w:rPr>
          <w:rFonts w:ascii="Times New Roman" w:eastAsia="Times New Roman" w:hAnsi="Times New Roman" w:cs="Times New Roman"/>
          <w:b/>
          <w:bCs/>
          <w:sz w:val="24"/>
          <w:szCs w:val="24"/>
          <w:lang w:eastAsia="et-EE"/>
        </w:rPr>
        <w:t>Vingisaar</w:t>
      </w:r>
      <w:proofErr w:type="spellEnd"/>
      <w:r w:rsidRPr="00AB2B07">
        <w:rPr>
          <w:rFonts w:ascii="Times New Roman" w:eastAsia="Times New Roman" w:hAnsi="Times New Roman" w:cs="Times New Roman"/>
          <w:b/>
          <w:bCs/>
          <w:sz w:val="24"/>
          <w:szCs w:val="24"/>
          <w:lang w:eastAsia="et-EE"/>
        </w:rPr>
        <w:t> </w:t>
      </w:r>
      <w:r w:rsidRPr="00AB2B07">
        <w:rPr>
          <w:rFonts w:ascii="Times New Roman" w:eastAsia="Times New Roman" w:hAnsi="Times New Roman" w:cs="Times New Roman"/>
          <w:sz w:val="24"/>
          <w:szCs w:val="24"/>
          <w:lang w:eastAsia="et-EE"/>
        </w:rPr>
        <w:t xml:space="preserve">(Viljandi Gümnaasium.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Aili Kiin)</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„Iraagi sõja kajastamise kallutatus meedias“</w:t>
      </w:r>
      <w:r w:rsidRPr="00AB2B07">
        <w:rPr>
          <w:rFonts w:ascii="Times New Roman" w:eastAsia="Times New Roman" w:hAnsi="Times New Roman" w:cs="Times New Roman"/>
          <w:sz w:val="24"/>
          <w:szCs w:val="24"/>
          <w:lang w:eastAsia="et-EE"/>
        </w:rPr>
        <w:t> (emakeeleolümpiaadi uurimistöö)</w:t>
      </w:r>
    </w:p>
    <w:p w14:paraId="4D8907C7" w14:textId="77777777"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 xml:space="preserve">Ettekandes tutvustan Iraagi sõja sündmuste kajastamist Eesti meedias. 2003. aastal toimunud Iraagi sõda tekitas maailmas vastakaid arvamusi ja uusi konflikte. Ameerika Ühendriigid nägid sõda kui möödapääsmatut meedet valitseva diktaatori </w:t>
      </w:r>
      <w:proofErr w:type="spellStart"/>
      <w:r w:rsidRPr="00287A03">
        <w:rPr>
          <w:rFonts w:ascii="TimesNewRomanPSMT" w:hAnsi="TimesNewRomanPSMT" w:cs="TimesNewRomanPSMT"/>
          <w:sz w:val="24"/>
          <w:szCs w:val="24"/>
        </w:rPr>
        <w:t>Saddam</w:t>
      </w:r>
      <w:proofErr w:type="spellEnd"/>
      <w:r w:rsidRPr="00287A03">
        <w:rPr>
          <w:rFonts w:ascii="TimesNewRomanPSMT" w:hAnsi="TimesNewRomanPSMT" w:cs="TimesNewRomanPSMT"/>
          <w:sz w:val="24"/>
          <w:szCs w:val="24"/>
        </w:rPr>
        <w:t xml:space="preserve"> Husseini võimult kõrvaldamiseks. Sõjavastast joont järgivad riigid, näiteks Saksamaa ja Prantsusmaa, pidasid sõda USA tarbetuks jõudemonstratsiooniks Lähis-Idas. Konfliktist sai meediasündmus, kus väljaannetel oli otsene ligipääs rindejoonel toimuvale. Sündmusi kajastasid aktiivselt ka Eesti meediaväljaanded, kust sarnaselt muu maailma meediaga võis leida märke avalikust või varjatud kallutatusest.</w:t>
      </w:r>
    </w:p>
    <w:p w14:paraId="1CFC308A" w14:textId="7D11D0FD"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Uurimuse eesmärgiks oli kallutatuse tuvastamine 2003. a esimese ja teise kvartali meediaväljaannete sõda puudutavates artiklites. Täpsemalt oli vaatluse all käsitluste orientatsioon, ülesehitus, keelekasutus ja kallutatuse tüüp, ehk uudise ülesehitus. Kallutatus tähendab argumentide tahtlikku moonutamist. Keelelisest seisukohast tähendab see sõnade või grammatikaga manipu</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lee</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 xml:space="preserve">rimist. Siinkohal näide Postimehest, pealkiri “ </w:t>
      </w:r>
      <w:r w:rsidRPr="00287A03">
        <w:rPr>
          <w:rFonts w:ascii="TimesNewRomanPS-ItalicMT" w:hAnsi="TimesNewRomanPS-ItalicMT" w:cs="TimesNewRomanPS-ItalicMT"/>
          <w:i/>
          <w:iCs/>
          <w:sz w:val="24"/>
          <w:szCs w:val="24"/>
        </w:rPr>
        <w:t>Koidik tõi</w:t>
      </w:r>
      <w:r w:rsidRPr="00287A03">
        <w:rPr>
          <w:rFonts w:ascii="TimesNewRomanPSMT" w:hAnsi="TimesNewRomanPSMT" w:cs="TimesNewRomanPSMT"/>
          <w:sz w:val="24"/>
          <w:szCs w:val="24"/>
        </w:rPr>
        <w:t xml:space="preserve"> </w:t>
      </w:r>
      <w:r w:rsidRPr="00287A03">
        <w:rPr>
          <w:rFonts w:ascii="TimesNewRomanPS-ItalicMT" w:hAnsi="TimesNewRomanPS-ItalicMT" w:cs="TimesNewRomanPS-ItalicMT"/>
          <w:i/>
          <w:iCs/>
          <w:sz w:val="24"/>
          <w:szCs w:val="24"/>
        </w:rPr>
        <w:t xml:space="preserve">Bagdadi kohale pommitajad”. </w:t>
      </w:r>
      <w:r w:rsidRPr="00287A03">
        <w:rPr>
          <w:rFonts w:ascii="TimesNewRomanPSMT" w:hAnsi="TimesNewRomanPSMT" w:cs="TimesNewRomanPSMT"/>
          <w:sz w:val="24"/>
          <w:szCs w:val="24"/>
        </w:rPr>
        <w:t>Tähelepanu pöörasin ka eri meediaväljaannete suundumuste võrdlusele ja reaktsioonidele alternatiivmeedias 13 aastat hiljem.</w:t>
      </w:r>
    </w:p>
    <w:p w14:paraId="30B98A31" w14:textId="2022563C"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Uurimuse esimesed etapid hõlmasid uudistekstide kogumist ja teoreetilise mater</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jali läbitöötamist. Põhiaspektid, nagu meedia kallutatuse meetmete defi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neeri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mine, probleemide käsitlemine ja uudise kui meediateksti mõtes</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mine, määratlesin “Uudise käsiraamatu” (Hennoste 2001) abil. Uudiste narra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tiivide selgitamisel ja tõlgendamisel toetusin õpikule „Meedia ja mõjutamine“ (Aava, Salumäe 2013) ning kallutatud grammatika ja sõnastuse leidmisel ja defineeri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misel ettekandeid „Suhtumise kujundamine päevalehtede arvamus</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tekstides. Pronkssõduri-diskursuse osalised“ (Kuldnokk, Karen) ja „Uudistekstide</w:t>
      </w:r>
      <w:r w:rsidR="002123F5">
        <w:rPr>
          <w:rFonts w:ascii="TimesNewRomanPSMT" w:hAnsi="TimesNewRomanPSMT" w:cs="TimesNewRomanPSMT"/>
          <w:sz w:val="24"/>
          <w:szCs w:val="24"/>
        </w:rPr>
        <w:t xml:space="preserve"> h</w:t>
      </w:r>
      <w:r w:rsidRPr="00287A03">
        <w:rPr>
          <w:rFonts w:ascii="TimesNewRomanPSMT" w:hAnsi="TimesNewRomanPSMT" w:cs="TimesNewRomanPSMT"/>
          <w:sz w:val="24"/>
          <w:szCs w:val="24"/>
        </w:rPr>
        <w:t>oia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kud“ (</w:t>
      </w:r>
      <w:proofErr w:type="spellStart"/>
      <w:r w:rsidRPr="00287A03">
        <w:rPr>
          <w:rFonts w:ascii="TimesNewRomanPSMT" w:hAnsi="TimesNewRomanPSMT" w:cs="TimesNewRomanPSMT"/>
          <w:sz w:val="24"/>
          <w:szCs w:val="24"/>
        </w:rPr>
        <w:t>Kasiku</w:t>
      </w:r>
      <w:proofErr w:type="spellEnd"/>
      <w:r w:rsidRPr="00287A03">
        <w:rPr>
          <w:rFonts w:ascii="TimesNewRomanPSMT" w:hAnsi="TimesNewRomanPSMT" w:cs="TimesNewRomanPSMT"/>
          <w:sz w:val="24"/>
          <w:szCs w:val="24"/>
        </w:rPr>
        <w:t>, Reet).</w:t>
      </w:r>
    </w:p>
    <w:p w14:paraId="58F74D6B" w14:textId="615C9953"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Meediaväljaannetest valisin materjali hulka viis kodumaist ja võrdlus</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printsii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biks kaks välismaist 2003. aasta väljaannet. Hilisemateks reaktsiooni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uuringu</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teks valisin kaks alternatiivmeediaallikat, Uued Uudised ja Sputnik: Eesti. Põhiosa väljavõtetest pärineb sõjale eelnevatest päevadest ja esimestest sõja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päeva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dest 4. märtsist kuni 9. aprillini 2003. a, kokku 170 artiklit paberkandjal ja elektroonilisel kujul.</w:t>
      </w:r>
    </w:p>
    <w:p w14:paraId="2261F6FC" w14:textId="22A3F893"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Järgmisel uurimisetapil analüüsisin artiklite kallutatust. Kõigepealt otsisin keeleliselt väljenduva kallutatusega pealkirju ja emotsioone esile kutsuvaid pilte. Kui eelnimetatud vahendid puudusid, jäi see etapp vahele. Tekstidest vali</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tud silmatorkavaid näiteid analüüsisin kirjanduse abiga, selgitades välja kallutatuse olemuse. 53 näite ja taustauuringute põhjal koostasin ülevaate meedia</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väljaannete seisukohtadest sõja suhtes. Pealkirjad “</w:t>
      </w:r>
      <w:r w:rsidRPr="002123F5">
        <w:rPr>
          <w:rFonts w:ascii="TimesNewRomanPS-ItalicMT" w:hAnsi="TimesNewRomanPS-ItalicMT" w:cs="TimesNewRomanPS-ItalicMT"/>
          <w:sz w:val="24"/>
          <w:szCs w:val="24"/>
        </w:rPr>
        <w:t>Texase</w:t>
      </w:r>
      <w:r w:rsidRPr="002123F5">
        <w:rPr>
          <w:rFonts w:ascii="TimesNewRomanPSMT" w:hAnsi="TimesNewRomanPSMT" w:cs="TimesNewRomanPSMT"/>
          <w:sz w:val="24"/>
          <w:szCs w:val="24"/>
        </w:rPr>
        <w:t xml:space="preserve"> </w:t>
      </w:r>
      <w:r w:rsidRPr="002123F5">
        <w:rPr>
          <w:rFonts w:ascii="TimesNewRomanPS-ItalicMT" w:hAnsi="TimesNewRomanPS-ItalicMT" w:cs="TimesNewRomanPS-ItalicMT"/>
          <w:sz w:val="24"/>
          <w:szCs w:val="24"/>
        </w:rPr>
        <w:t xml:space="preserve">naftaärikate ristiretk” </w:t>
      </w:r>
      <w:r w:rsidRPr="002123F5">
        <w:rPr>
          <w:rFonts w:ascii="TimesNewRomanPSMT" w:hAnsi="TimesNewRomanPSMT" w:cs="TimesNewRomanPSMT"/>
          <w:sz w:val="24"/>
          <w:szCs w:val="24"/>
        </w:rPr>
        <w:t xml:space="preserve">ja </w:t>
      </w:r>
      <w:r w:rsidRPr="002123F5">
        <w:rPr>
          <w:rFonts w:ascii="TimesNewRomanPS-ItalicMT" w:hAnsi="TimesNewRomanPS-ItalicMT" w:cs="TimesNewRomanPS-ItalicMT"/>
          <w:sz w:val="24"/>
          <w:szCs w:val="24"/>
        </w:rPr>
        <w:t xml:space="preserve">”Parlament toetas </w:t>
      </w:r>
      <w:proofErr w:type="spellStart"/>
      <w:r w:rsidRPr="002123F5">
        <w:rPr>
          <w:rFonts w:ascii="TimesNewRomanPS-ItalicMT" w:hAnsi="TimesNewRomanPS-ItalicMT" w:cs="TimesNewRomanPS-ItalicMT"/>
          <w:sz w:val="24"/>
          <w:szCs w:val="24"/>
        </w:rPr>
        <w:t>Blairi</w:t>
      </w:r>
      <w:proofErr w:type="spellEnd"/>
      <w:r w:rsidRPr="002123F5">
        <w:rPr>
          <w:rFonts w:ascii="TimesNewRomanPS-ItalicMT" w:hAnsi="TimesNewRomanPS-ItalicMT" w:cs="TimesNewRomanPS-ItalicMT"/>
          <w:sz w:val="24"/>
          <w:szCs w:val="24"/>
        </w:rPr>
        <w:t xml:space="preserve"> sõjapüüdlusi </w:t>
      </w:r>
      <w:r w:rsidRPr="002123F5">
        <w:rPr>
          <w:rFonts w:ascii="TimesNewRomanPSMT" w:hAnsi="TimesNewRomanPSMT" w:cs="TimesNewRomanPSMT"/>
          <w:sz w:val="24"/>
          <w:szCs w:val="24"/>
        </w:rPr>
        <w:t>”</w:t>
      </w:r>
      <w:r w:rsidRPr="00287A03">
        <w:rPr>
          <w:rFonts w:ascii="TimesNewRomanPSMT" w:hAnsi="TimesNewRomanPSMT" w:cs="TimesNewRomanPSMT"/>
          <w:sz w:val="24"/>
          <w:szCs w:val="24"/>
        </w:rPr>
        <w:t xml:space="preserve"> ilmestavad näiteks EPLi poolavalikku sõjavastasust.</w:t>
      </w:r>
    </w:p>
    <w:p w14:paraId="234CF7B7" w14:textId="339FF866"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 xml:space="preserve">2003. a esimese ja teise kvartali uudisviidete läbitöötamisel õnnestus välja selgitada meediaväljaannete hoiakud käimasoleva sõja suhtes. FOX News pooldas konflikti ja lõi sellest patriootliku narratiivi </w:t>
      </w:r>
      <w:r w:rsidRPr="00287A03">
        <w:rPr>
          <w:rFonts w:ascii="TimesNewRomanPS-ItalicMT" w:hAnsi="TimesNewRomanPS-ItalicMT" w:cs="TimesNewRomanPS-ItalicMT"/>
          <w:i/>
          <w:iCs/>
          <w:sz w:val="24"/>
          <w:szCs w:val="24"/>
        </w:rPr>
        <w:t xml:space="preserve">( Do </w:t>
      </w:r>
      <w:proofErr w:type="spellStart"/>
      <w:r w:rsidRPr="00287A03">
        <w:rPr>
          <w:rFonts w:ascii="TimesNewRomanPS-ItalicMT" w:hAnsi="TimesNewRomanPS-ItalicMT" w:cs="TimesNewRomanPS-ItalicMT"/>
          <w:i/>
          <w:iCs/>
          <w:sz w:val="24"/>
          <w:szCs w:val="24"/>
        </w:rPr>
        <w:t>you</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think</w:t>
      </w:r>
      <w:proofErr w:type="spellEnd"/>
      <w:r w:rsidRPr="00287A03">
        <w:rPr>
          <w:rFonts w:ascii="TimesNewRomanPS-ItalicMT" w:hAnsi="TimesNewRomanPS-ItalicMT" w:cs="TimesNewRomanPS-ItalicMT"/>
          <w:i/>
          <w:iCs/>
          <w:sz w:val="24"/>
          <w:szCs w:val="24"/>
        </w:rPr>
        <w:t xml:space="preserve"> American </w:t>
      </w:r>
      <w:proofErr w:type="spellStart"/>
      <w:r w:rsidRPr="00287A03">
        <w:rPr>
          <w:rFonts w:ascii="TimesNewRomanPS-ItalicMT" w:hAnsi="TimesNewRomanPS-ItalicMT" w:cs="TimesNewRomanPS-ItalicMT"/>
          <w:i/>
          <w:iCs/>
          <w:sz w:val="24"/>
          <w:szCs w:val="24"/>
        </w:rPr>
        <w:t>tourists</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should</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avoid</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taking</w:t>
      </w:r>
      <w:proofErr w:type="spellEnd"/>
      <w:r w:rsidRPr="00287A03">
        <w:rPr>
          <w:rFonts w:ascii="TimesNewRomanPS-ItalicMT" w:hAnsi="TimesNewRomanPS-ItalicMT" w:cs="TimesNewRomanPS-ItalicMT"/>
          <w:i/>
          <w:iCs/>
          <w:sz w:val="24"/>
          <w:szCs w:val="24"/>
        </w:rPr>
        <w:t xml:space="preserve"> trips </w:t>
      </w:r>
      <w:proofErr w:type="spellStart"/>
      <w:r w:rsidRPr="00287A03">
        <w:rPr>
          <w:rFonts w:ascii="TimesNewRomanPS-ItalicMT" w:hAnsi="TimesNewRomanPS-ItalicMT" w:cs="TimesNewRomanPS-ItalicMT"/>
          <w:i/>
          <w:iCs/>
          <w:sz w:val="24"/>
          <w:szCs w:val="24"/>
        </w:rPr>
        <w:t>to</w:t>
      </w:r>
      <w:proofErr w:type="spellEnd"/>
      <w:r w:rsidRPr="00287A03">
        <w:rPr>
          <w:rFonts w:ascii="TimesNewRomanPSMT" w:hAnsi="TimesNewRomanPSMT" w:cs="TimesNewRomanPSMT"/>
          <w:sz w:val="24"/>
          <w:szCs w:val="24"/>
        </w:rPr>
        <w:t xml:space="preserve"> </w:t>
      </w:r>
      <w:proofErr w:type="spellStart"/>
      <w:r w:rsidRPr="00287A03">
        <w:rPr>
          <w:rFonts w:ascii="TimesNewRomanPS-ItalicMT" w:hAnsi="TimesNewRomanPS-ItalicMT" w:cs="TimesNewRomanPS-ItalicMT"/>
          <w:i/>
          <w:iCs/>
          <w:sz w:val="24"/>
          <w:szCs w:val="24"/>
        </w:rPr>
        <w:t>France</w:t>
      </w:r>
      <w:proofErr w:type="spellEnd"/>
      <w:r w:rsidRPr="00287A03">
        <w:rPr>
          <w:rFonts w:ascii="TimesNewRomanPS-ItalicMT" w:hAnsi="TimesNewRomanPS-ItalicMT" w:cs="TimesNewRomanPS-ItalicMT"/>
          <w:i/>
          <w:iCs/>
          <w:sz w:val="24"/>
          <w:szCs w:val="24"/>
        </w:rPr>
        <w:t xml:space="preserve"> in </w:t>
      </w:r>
      <w:proofErr w:type="spellStart"/>
      <w:r w:rsidRPr="00287A03">
        <w:rPr>
          <w:rFonts w:ascii="TimesNewRomanPS-ItalicMT" w:hAnsi="TimesNewRomanPS-ItalicMT" w:cs="TimesNewRomanPS-ItalicMT"/>
          <w:i/>
          <w:iCs/>
          <w:sz w:val="24"/>
          <w:szCs w:val="24"/>
        </w:rPr>
        <w:t>response</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to</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French</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opposition</w:t>
      </w:r>
      <w:proofErr w:type="spellEnd"/>
      <w:r w:rsidRPr="00287A03">
        <w:rPr>
          <w:rFonts w:ascii="TimesNewRomanPS-ItalicMT" w:hAnsi="TimesNewRomanPS-ItalicMT" w:cs="TimesNewRomanPS-ItalicMT"/>
          <w:i/>
          <w:iCs/>
          <w:sz w:val="24"/>
          <w:szCs w:val="24"/>
        </w:rPr>
        <w:t xml:space="preserve"> </w:t>
      </w:r>
      <w:proofErr w:type="spellStart"/>
      <w:r w:rsidRPr="00287A03">
        <w:rPr>
          <w:rFonts w:ascii="TimesNewRomanPS-ItalicMT" w:hAnsi="TimesNewRomanPS-ItalicMT" w:cs="TimesNewRomanPS-ItalicMT"/>
          <w:i/>
          <w:iCs/>
          <w:sz w:val="24"/>
          <w:szCs w:val="24"/>
        </w:rPr>
        <w:t>to</w:t>
      </w:r>
      <w:proofErr w:type="spellEnd"/>
      <w:r w:rsidRPr="00287A03">
        <w:rPr>
          <w:rFonts w:ascii="TimesNewRomanPS-ItalicMT" w:hAnsi="TimesNewRomanPS-ItalicMT" w:cs="TimesNewRomanPS-ItalicMT"/>
          <w:i/>
          <w:iCs/>
          <w:sz w:val="24"/>
          <w:szCs w:val="24"/>
        </w:rPr>
        <w:t xml:space="preserve"> U.S. </w:t>
      </w:r>
      <w:proofErr w:type="spellStart"/>
      <w:r w:rsidRPr="00287A03">
        <w:rPr>
          <w:rFonts w:ascii="TimesNewRomanPS-ItalicMT" w:hAnsi="TimesNewRomanPS-ItalicMT" w:cs="TimesNewRomanPS-ItalicMT"/>
          <w:i/>
          <w:iCs/>
          <w:sz w:val="24"/>
          <w:szCs w:val="24"/>
        </w:rPr>
        <w:t>policies</w:t>
      </w:r>
      <w:proofErr w:type="spellEnd"/>
      <w:r w:rsidRPr="00287A03">
        <w:rPr>
          <w:rFonts w:ascii="TimesNewRomanPS-ItalicMT" w:hAnsi="TimesNewRomanPS-ItalicMT" w:cs="TimesNewRomanPS-ItalicMT"/>
          <w:i/>
          <w:iCs/>
          <w:sz w:val="24"/>
          <w:szCs w:val="24"/>
        </w:rPr>
        <w:t xml:space="preserve"> on </w:t>
      </w:r>
      <w:proofErr w:type="spellStart"/>
      <w:r w:rsidRPr="00287A03">
        <w:rPr>
          <w:rFonts w:ascii="TimesNewRomanPS-ItalicMT" w:hAnsi="TimesNewRomanPS-ItalicMT" w:cs="TimesNewRomanPS-ItalicMT"/>
          <w:i/>
          <w:iCs/>
          <w:sz w:val="24"/>
          <w:szCs w:val="24"/>
        </w:rPr>
        <w:t>Iraq</w:t>
      </w:r>
      <w:proofErr w:type="spellEnd"/>
      <w:r w:rsidRPr="00287A03">
        <w:rPr>
          <w:rFonts w:ascii="TimesNewRomanPS-ItalicMT" w:hAnsi="TimesNewRomanPS-ItalicMT" w:cs="TimesNewRomanPS-ItalicMT"/>
          <w:i/>
          <w:iCs/>
          <w:sz w:val="24"/>
          <w:szCs w:val="24"/>
        </w:rPr>
        <w:t xml:space="preserve">? </w:t>
      </w:r>
      <w:r w:rsidRPr="00287A03">
        <w:rPr>
          <w:rFonts w:ascii="TimesNewRomanPSMT" w:hAnsi="TimesNewRomanPSMT" w:cs="TimesNewRomanPSMT"/>
          <w:sz w:val="24"/>
          <w:szCs w:val="24"/>
        </w:rPr>
        <w:t xml:space="preserve">) , DW oli sõjale vastu ja avaldas palju sõjavastaseid </w:t>
      </w:r>
      <w:r w:rsidRPr="00287A03">
        <w:rPr>
          <w:rFonts w:ascii="TimesNewRomanPSMT" w:hAnsi="TimesNewRomanPSMT" w:cs="TimesNewRomanPSMT"/>
          <w:sz w:val="24"/>
          <w:szCs w:val="24"/>
        </w:rPr>
        <w:lastRenderedPageBreak/>
        <w:t>ning Saksamaa seisukohti toetavaid artikleid. Sõjavastane retoorika oli üle</w:t>
      </w:r>
      <w:r w:rsidR="002123F5">
        <w:rPr>
          <w:rFonts w:ascii="TimesNewRomanPSMT" w:hAnsi="TimesNewRomanPSMT" w:cs="TimesNewRomanPSMT"/>
          <w:sz w:val="24"/>
          <w:szCs w:val="24"/>
        </w:rPr>
        <w:softHyphen/>
      </w:r>
      <w:r w:rsidRPr="00287A03">
        <w:rPr>
          <w:rFonts w:ascii="TimesNewRomanPSMT" w:hAnsi="TimesNewRomanPSMT" w:cs="TimesNewRomanPSMT"/>
          <w:sz w:val="24"/>
          <w:szCs w:val="24"/>
        </w:rPr>
        <w:t xml:space="preserve">kaalus ka </w:t>
      </w:r>
      <w:proofErr w:type="spellStart"/>
      <w:r w:rsidRPr="00287A03">
        <w:rPr>
          <w:rFonts w:ascii="TimesNewRomanPSMT" w:hAnsi="TimesNewRomanPSMT" w:cs="TimesNewRomanPSMT"/>
          <w:sz w:val="24"/>
          <w:szCs w:val="24"/>
        </w:rPr>
        <w:t>DELFIs</w:t>
      </w:r>
      <w:proofErr w:type="spellEnd"/>
      <w:r w:rsidRPr="00287A03">
        <w:rPr>
          <w:rFonts w:ascii="TimesNewRomanPSMT" w:hAnsi="TimesNewRomanPSMT" w:cs="TimesNewRomanPSMT"/>
          <w:sz w:val="24"/>
          <w:szCs w:val="24"/>
        </w:rPr>
        <w:t xml:space="preserve">, EPLis ja Õhtulehes. Uued Uudised ja Sputnik, mis on uuemad väljaanded, olid samuti sõjakriitilised. Postimehe orientatsioon oli raskesti määratletav, kuna lehes leidus vastakaid seisukohti, </w:t>
      </w:r>
      <w:proofErr w:type="spellStart"/>
      <w:r w:rsidRPr="00287A03">
        <w:rPr>
          <w:rFonts w:ascii="TimesNewRomanPSMT" w:hAnsi="TimesNewRomanPSMT" w:cs="TimesNewRomanPSMT"/>
          <w:sz w:val="24"/>
          <w:szCs w:val="24"/>
        </w:rPr>
        <w:t>nt</w:t>
      </w:r>
      <w:r w:rsidRPr="00287A03">
        <w:rPr>
          <w:rFonts w:ascii="TimesNewRomanPS-ItalicMT" w:hAnsi="TimesNewRomanPS-ItalicMT" w:cs="TimesNewRomanPS-ItalicMT"/>
          <w:i/>
          <w:iCs/>
          <w:sz w:val="24"/>
          <w:szCs w:val="24"/>
        </w:rPr>
        <w:t>“Maailmavõmmi</w:t>
      </w:r>
      <w:proofErr w:type="spellEnd"/>
      <w:r w:rsidRPr="00287A03">
        <w:rPr>
          <w:rFonts w:ascii="TimesNewRomanPS-ItalicMT" w:hAnsi="TimesNewRomanPS-ItalicMT" w:cs="TimesNewRomanPS-ItalicMT"/>
          <w:i/>
          <w:iCs/>
          <w:sz w:val="24"/>
          <w:szCs w:val="24"/>
        </w:rPr>
        <w:t xml:space="preserve"> abipolitseinik Eesti</w:t>
      </w:r>
      <w:r w:rsidRPr="00287A03">
        <w:rPr>
          <w:rFonts w:ascii="TimesNewRomanPSMT" w:hAnsi="TimesNewRomanPSMT" w:cs="TimesNewRomanPSMT"/>
          <w:sz w:val="24"/>
          <w:szCs w:val="24"/>
        </w:rPr>
        <w:t xml:space="preserve"> </w:t>
      </w:r>
      <w:r w:rsidRPr="00287A03">
        <w:rPr>
          <w:rFonts w:ascii="TimesNewRomanPS-ItalicMT" w:hAnsi="TimesNewRomanPS-ItalicMT" w:cs="TimesNewRomanPS-ItalicMT"/>
          <w:i/>
          <w:iCs/>
          <w:sz w:val="24"/>
          <w:szCs w:val="24"/>
        </w:rPr>
        <w:t xml:space="preserve">vaeb uut rolli” </w:t>
      </w:r>
      <w:r w:rsidRPr="00287A03">
        <w:rPr>
          <w:rFonts w:ascii="TimesNewRomanPSMT" w:hAnsi="TimesNewRomanPSMT" w:cs="TimesNewRomanPSMT"/>
          <w:sz w:val="24"/>
          <w:szCs w:val="24"/>
        </w:rPr>
        <w:t xml:space="preserve">ja </w:t>
      </w:r>
      <w:r w:rsidRPr="00287A03">
        <w:rPr>
          <w:rFonts w:ascii="TimesNewRomanPS-ItalicMT" w:hAnsi="TimesNewRomanPS-ItalicMT" w:cs="TimesNewRomanPS-ItalicMT"/>
          <w:i/>
          <w:iCs/>
          <w:sz w:val="24"/>
          <w:szCs w:val="24"/>
        </w:rPr>
        <w:t>“Kindlasti kuluksid õppetunnid demo</w:t>
      </w:r>
      <w:r w:rsidR="002123F5">
        <w:rPr>
          <w:rFonts w:ascii="TimesNewRomanPS-ItalicMT" w:hAnsi="TimesNewRomanPS-ItalicMT" w:cs="TimesNewRomanPS-ItalicMT"/>
          <w:i/>
          <w:iCs/>
          <w:sz w:val="24"/>
          <w:szCs w:val="24"/>
        </w:rPr>
        <w:softHyphen/>
      </w:r>
      <w:r w:rsidRPr="00287A03">
        <w:rPr>
          <w:rFonts w:ascii="TimesNewRomanPS-ItalicMT" w:hAnsi="TimesNewRomanPS-ItalicMT" w:cs="TimesNewRomanPS-ItalicMT"/>
          <w:i/>
          <w:iCs/>
          <w:sz w:val="24"/>
          <w:szCs w:val="24"/>
        </w:rPr>
        <w:t>kraatiast, inimõigustest ja</w:t>
      </w:r>
      <w:r w:rsidRPr="00287A03">
        <w:rPr>
          <w:rFonts w:ascii="TimesNewRomanPSMT" w:hAnsi="TimesNewRomanPSMT" w:cs="TimesNewRomanPSMT"/>
          <w:sz w:val="24"/>
          <w:szCs w:val="24"/>
        </w:rPr>
        <w:t xml:space="preserve"> </w:t>
      </w:r>
      <w:r w:rsidRPr="00287A03">
        <w:rPr>
          <w:rFonts w:ascii="TimesNewRomanPS-ItalicMT" w:hAnsi="TimesNewRomanPS-ItalicMT" w:cs="TimesNewRomanPS-ItalicMT"/>
          <w:i/>
          <w:iCs/>
          <w:sz w:val="24"/>
          <w:szCs w:val="24"/>
        </w:rPr>
        <w:t>kodanikuvabadustest ära ka Iraagi poolfeodaal</w:t>
      </w:r>
      <w:r w:rsidR="002123F5">
        <w:rPr>
          <w:rFonts w:ascii="TimesNewRomanPS-ItalicMT" w:hAnsi="TimesNewRomanPS-ItalicMT" w:cs="TimesNewRomanPS-ItalicMT"/>
          <w:i/>
          <w:iCs/>
          <w:sz w:val="24"/>
          <w:szCs w:val="24"/>
        </w:rPr>
        <w:softHyphen/>
      </w:r>
      <w:r w:rsidRPr="00287A03">
        <w:rPr>
          <w:rFonts w:ascii="TimesNewRomanPS-ItalicMT" w:hAnsi="TimesNewRomanPS-ItalicMT" w:cs="TimesNewRomanPS-ItalicMT"/>
          <w:i/>
          <w:iCs/>
          <w:sz w:val="24"/>
          <w:szCs w:val="24"/>
        </w:rPr>
        <w:t xml:space="preserve">setele naabritele” </w:t>
      </w:r>
      <w:r w:rsidRPr="00287A03">
        <w:rPr>
          <w:rFonts w:ascii="TimesNewRomanPSMT" w:hAnsi="TimesNewRomanPSMT" w:cs="TimesNewRomanPSMT"/>
          <w:sz w:val="24"/>
          <w:szCs w:val="24"/>
        </w:rPr>
        <w:t>ehk varjatud vihje Iraanile.</w:t>
      </w:r>
    </w:p>
    <w:p w14:paraId="5AC7FCF9" w14:textId="77777777" w:rsidR="00A66D52" w:rsidRPr="00287A03" w:rsidRDefault="00A66D52" w:rsidP="002123F5">
      <w:pPr>
        <w:autoSpaceDE w:val="0"/>
        <w:autoSpaceDN w:val="0"/>
        <w:adjustRightInd w:val="0"/>
        <w:spacing w:after="120" w:line="240" w:lineRule="auto"/>
        <w:rPr>
          <w:rFonts w:ascii="TimesNewRomanPSMT" w:hAnsi="TimesNewRomanPSMT" w:cs="TimesNewRomanPSMT"/>
          <w:sz w:val="24"/>
          <w:szCs w:val="24"/>
        </w:rPr>
      </w:pPr>
      <w:r w:rsidRPr="00287A03">
        <w:rPr>
          <w:rFonts w:ascii="TimesNewRomanPSMT" w:hAnsi="TimesNewRomanPSMT" w:cs="TimesNewRomanPSMT"/>
          <w:sz w:val="24"/>
          <w:szCs w:val="24"/>
        </w:rPr>
        <w:t xml:space="preserve">Uurimistöö andis ülevaate eri </w:t>
      </w:r>
      <w:proofErr w:type="spellStart"/>
      <w:r w:rsidRPr="00287A03">
        <w:rPr>
          <w:rFonts w:ascii="TimesNewRomanPSMT" w:hAnsi="TimesNewRomanPSMT" w:cs="TimesNewRomanPSMT"/>
          <w:sz w:val="24"/>
          <w:szCs w:val="24"/>
        </w:rPr>
        <w:t>meediaväljannete</w:t>
      </w:r>
      <w:proofErr w:type="spellEnd"/>
      <w:r w:rsidRPr="00287A03">
        <w:rPr>
          <w:rFonts w:ascii="TimesNewRomanPSMT" w:hAnsi="TimesNewRomanPSMT" w:cs="TimesNewRomanPSMT"/>
          <w:sz w:val="24"/>
          <w:szCs w:val="24"/>
        </w:rPr>
        <w:t xml:space="preserve"> sõja maine kujundamisest oma riigi kodanike seas ning meetmetest selle koostamisel. Mida ohtralt rakendati, oli halvustavate sünonüümide kasutamine, umbisikuline tegumood, vastaste halvustamine, presumptsioon ja liialdamine.</w:t>
      </w:r>
    </w:p>
    <w:p w14:paraId="16E0EA4B"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08E5DF5E" w14:textId="7A8F41FB"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 xml:space="preserve">Deisy </w:t>
      </w:r>
      <w:proofErr w:type="spellStart"/>
      <w:r w:rsidRPr="00AB2B07">
        <w:rPr>
          <w:rFonts w:ascii="Times New Roman" w:eastAsia="Times New Roman" w:hAnsi="Times New Roman" w:cs="Times New Roman"/>
          <w:b/>
          <w:bCs/>
          <w:sz w:val="24"/>
          <w:szCs w:val="24"/>
          <w:lang w:eastAsia="et-EE"/>
        </w:rPr>
        <w:t>Nursi</w:t>
      </w:r>
      <w:proofErr w:type="spellEnd"/>
      <w:r w:rsidRPr="00AB2B07">
        <w:rPr>
          <w:rFonts w:ascii="Times New Roman" w:eastAsia="Times New Roman" w:hAnsi="Times New Roman" w:cs="Times New Roman"/>
          <w:sz w:val="24"/>
          <w:szCs w:val="24"/>
          <w:lang w:eastAsia="et-EE"/>
        </w:rPr>
        <w:t xml:space="preserve"> (Türi </w:t>
      </w:r>
      <w:proofErr w:type="spellStart"/>
      <w:r w:rsidRPr="00AB2B07">
        <w:rPr>
          <w:rFonts w:ascii="Times New Roman" w:eastAsia="Times New Roman" w:hAnsi="Times New Roman" w:cs="Times New Roman"/>
          <w:sz w:val="24"/>
          <w:szCs w:val="24"/>
          <w:lang w:eastAsia="et-EE"/>
        </w:rPr>
        <w:t>Ühisgümnaasium</w:t>
      </w:r>
      <w:proofErr w:type="spellEnd"/>
      <w:r w:rsidRPr="00AB2B07">
        <w:rPr>
          <w:rFonts w:ascii="Times New Roman" w:eastAsia="Times New Roman" w:hAnsi="Times New Roman" w:cs="Times New Roman"/>
          <w:sz w:val="24"/>
          <w:szCs w:val="24"/>
          <w:lang w:eastAsia="et-EE"/>
        </w:rPr>
        <w:t xml:space="preserve">.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w:t>
      </w:r>
      <w:proofErr w:type="spellStart"/>
      <w:r w:rsidRPr="00AB2B07">
        <w:rPr>
          <w:rFonts w:ascii="Times New Roman" w:eastAsia="Times New Roman" w:hAnsi="Times New Roman" w:cs="Times New Roman"/>
          <w:sz w:val="24"/>
          <w:szCs w:val="24"/>
          <w:lang w:eastAsia="et-EE"/>
        </w:rPr>
        <w:t>Averonika</w:t>
      </w:r>
      <w:proofErr w:type="spellEnd"/>
      <w:r w:rsidRPr="00AB2B07">
        <w:rPr>
          <w:rFonts w:ascii="Times New Roman" w:eastAsia="Times New Roman" w:hAnsi="Times New Roman" w:cs="Times New Roman"/>
          <w:sz w:val="24"/>
          <w:szCs w:val="24"/>
          <w:lang w:eastAsia="et-EE"/>
        </w:rPr>
        <w:t xml:space="preserve"> </w:t>
      </w:r>
      <w:proofErr w:type="spellStart"/>
      <w:r w:rsidRPr="00AB2B07">
        <w:rPr>
          <w:rFonts w:ascii="Times New Roman" w:eastAsia="Times New Roman" w:hAnsi="Times New Roman" w:cs="Times New Roman"/>
          <w:sz w:val="24"/>
          <w:szCs w:val="24"/>
          <w:lang w:eastAsia="et-EE"/>
        </w:rPr>
        <w:t>Beekmann</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„Viie sotsiaalreklaami keeleline analüüs ning pildi ja teksti koostoime reklaamis nende näitel“ </w:t>
      </w:r>
      <w:r w:rsidRPr="00AB2B07">
        <w:rPr>
          <w:rFonts w:ascii="Times New Roman" w:eastAsia="Times New Roman" w:hAnsi="Times New Roman" w:cs="Times New Roman"/>
          <w:sz w:val="24"/>
          <w:szCs w:val="24"/>
          <w:lang w:eastAsia="et-EE"/>
        </w:rPr>
        <w:t>(õpilasuurimus)</w:t>
      </w:r>
    </w:p>
    <w:p w14:paraId="0033F7C4" w14:textId="4B701D03"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Õpilasuurimuse eesmärk oli teada saada ning välja selgitada, kuidas (koos)</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toimi</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vad keel ja pilt reklaamis ning kuidas mõjutab ühe elemendi puudumine reklaami kui terviku mõistmist. Reklaamide (5) valikul lähtuti sellest, et reklaamid kajastaksid teemasid, millega noored võivad kokku puutuda.</w:t>
      </w:r>
    </w:p>
    <w:p w14:paraId="64B4BFE4" w14:textId="77777777"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Töö tulemusena ilmnes, et mitte kõikides (valitud) sotsiaalreklaamides ei kasutata aktiivset keelt – tegusõnu. Vaatlusalustes reklaamides on kasutatud kujundlikke väljendeid, mida vaatajad ei pruugi üheselt mõista või samamoodi mõista, nagu reklaami tellija on taotlenud.</w:t>
      </w:r>
    </w:p>
    <w:p w14:paraId="053275AF" w14:textId="2715CC91"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Katses osalejatele näidati eraldi reklaami üksikuid elemente – teksti ja pilti – ning seejärel tervikreklaami. Katse tulemusel selgus, et reklaami tekst ilma seda toetava pildita on mitmeti mõistetav ja tekitab vaatajas reklaami eesmärgi</w:t>
      </w:r>
      <w:r w:rsidR="002123F5">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ga mitte kattuvaid seoseid. Kuigi pilt üksi toetab reklaami ideed rohkem kui pelgalt tekst, siis selguse sõnumi sisus kannavad nad välja koos.</w:t>
      </w:r>
    </w:p>
    <w:p w14:paraId="1666C8D9"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75B6D4B7" w14:textId="1BF0DA09"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 xml:space="preserve">Jari </w:t>
      </w:r>
      <w:proofErr w:type="spellStart"/>
      <w:r w:rsidRPr="00AB2B07">
        <w:rPr>
          <w:rFonts w:ascii="Times New Roman" w:eastAsia="Times New Roman" w:hAnsi="Times New Roman" w:cs="Times New Roman"/>
          <w:b/>
          <w:bCs/>
          <w:sz w:val="24"/>
          <w:szCs w:val="24"/>
          <w:lang w:eastAsia="et-EE"/>
        </w:rPr>
        <w:t>Pärgma</w:t>
      </w:r>
      <w:proofErr w:type="spellEnd"/>
      <w:r w:rsidRPr="00AB2B07">
        <w:rPr>
          <w:rFonts w:ascii="Times New Roman" w:eastAsia="Times New Roman" w:hAnsi="Times New Roman" w:cs="Times New Roman"/>
          <w:b/>
          <w:bCs/>
          <w:sz w:val="24"/>
          <w:szCs w:val="24"/>
          <w:lang w:eastAsia="et-EE"/>
        </w:rPr>
        <w:t> </w:t>
      </w:r>
      <w:r w:rsidRPr="00AB2B07">
        <w:rPr>
          <w:rFonts w:ascii="Times New Roman" w:eastAsia="Times New Roman" w:hAnsi="Times New Roman" w:cs="Times New Roman"/>
          <w:sz w:val="24"/>
          <w:szCs w:val="24"/>
          <w:lang w:eastAsia="et-EE"/>
        </w:rPr>
        <w:t xml:space="preserve">(Tartu Ülikool. Juhendajad Renate Pajusalu, Liivi </w:t>
      </w:r>
      <w:proofErr w:type="spellStart"/>
      <w:r w:rsidRPr="00AB2B07">
        <w:rPr>
          <w:rFonts w:ascii="Times New Roman" w:eastAsia="Times New Roman" w:hAnsi="Times New Roman" w:cs="Times New Roman"/>
          <w:sz w:val="24"/>
          <w:szCs w:val="24"/>
          <w:lang w:eastAsia="et-EE"/>
        </w:rPr>
        <w:t>Liiholm</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„Küsilause ja küsimuse moodustamine eesti viipekeeles“ </w:t>
      </w:r>
      <w:r w:rsidRPr="00AB2B07">
        <w:rPr>
          <w:rFonts w:ascii="Times New Roman" w:eastAsia="Times New Roman" w:hAnsi="Times New Roman" w:cs="Times New Roman"/>
          <w:sz w:val="24"/>
          <w:szCs w:val="24"/>
          <w:lang w:eastAsia="et-EE"/>
        </w:rPr>
        <w:t>(magistritöö)</w:t>
      </w:r>
    </w:p>
    <w:p w14:paraId="541A9BB0" w14:textId="11831F0A" w:rsidR="00A66D52" w:rsidRPr="00287A03" w:rsidRDefault="00A66D52" w:rsidP="002123F5">
      <w:pPr>
        <w:spacing w:after="12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Keelt seostatakse tavaliselt võimega kuulda. Kuid viipekeel ei seostu kuulmi</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sega, see toetub visuaalsusele ja selle väljendamiseks on tarvis kasutada tervet keha. Eesti viipekeelt väljendatakse käte, näo ja kehaga. Eesti viipekeel on iseseisev keel, talle omase lausestruktuuriga ning selle kasutajaid on Eestis ligikaudu 4500 - 5000 inimest. Kuna eesti viipekeele ja eesti keele lause</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struktuurid erinevad üksteisest tekkis mul eesti viipekeele õpetajana ka vajadus olla teadlikum eesti viipekeele lausete ülesehitusest ning sellest ajendatuna kirjutasin oma magistritöö ja selle teemaks on „Küsimuse ja küsilause moodus</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 xml:space="preserve">tamine eesti viipekeeles“. </w:t>
      </w:r>
      <w:proofErr w:type="spellStart"/>
      <w:r w:rsidRPr="00287A03">
        <w:rPr>
          <w:rFonts w:ascii="Times New Roman" w:eastAsia="Times New Roman" w:hAnsi="Times New Roman" w:cs="Times New Roman"/>
          <w:sz w:val="24"/>
          <w:szCs w:val="24"/>
        </w:rPr>
        <w:t>Analüüsi</w:t>
      </w:r>
      <w:proofErr w:type="spellEnd"/>
      <w:r w:rsidRPr="00287A03">
        <w:rPr>
          <w:rFonts w:ascii="Times New Roman" w:eastAsia="Times New Roman" w:hAnsi="Times New Roman" w:cs="Times New Roman"/>
          <w:sz w:val="24"/>
          <w:szCs w:val="24"/>
        </w:rPr>
        <w:t xml:space="preserve"> materjal oli videointervjuude sarjast „15 minutit“ pärinevad 185 </w:t>
      </w:r>
      <w:proofErr w:type="spellStart"/>
      <w:r w:rsidRPr="00287A03">
        <w:rPr>
          <w:rFonts w:ascii="Times New Roman" w:eastAsia="Times New Roman" w:hAnsi="Times New Roman" w:cs="Times New Roman"/>
          <w:sz w:val="24"/>
          <w:szCs w:val="24"/>
        </w:rPr>
        <w:t>küsilauset</w:t>
      </w:r>
      <w:proofErr w:type="spellEnd"/>
      <w:r w:rsidRPr="00287A03">
        <w:rPr>
          <w:rFonts w:ascii="Times New Roman" w:eastAsia="Times New Roman" w:hAnsi="Times New Roman" w:cs="Times New Roman"/>
          <w:sz w:val="24"/>
          <w:szCs w:val="24"/>
        </w:rPr>
        <w:t xml:space="preserve">, mille </w:t>
      </w:r>
      <w:proofErr w:type="spellStart"/>
      <w:r w:rsidRPr="00287A03">
        <w:rPr>
          <w:rFonts w:ascii="Times New Roman" w:eastAsia="Times New Roman" w:hAnsi="Times New Roman" w:cs="Times New Roman"/>
          <w:sz w:val="24"/>
          <w:szCs w:val="24"/>
        </w:rPr>
        <w:t>glossisin</w:t>
      </w:r>
      <w:proofErr w:type="spellEnd"/>
      <w:r w:rsidRPr="00287A03">
        <w:rPr>
          <w:rFonts w:ascii="Times New Roman" w:eastAsia="Times New Roman" w:hAnsi="Times New Roman" w:cs="Times New Roman"/>
          <w:sz w:val="24"/>
          <w:szCs w:val="24"/>
        </w:rPr>
        <w:t xml:space="preserve">. Materjalis esines 132 </w:t>
      </w:r>
      <w:proofErr w:type="spellStart"/>
      <w:r w:rsidRPr="00287A03">
        <w:rPr>
          <w:rFonts w:ascii="Times New Roman" w:eastAsia="Times New Roman" w:hAnsi="Times New Roman" w:cs="Times New Roman"/>
          <w:sz w:val="24"/>
          <w:szCs w:val="24"/>
        </w:rPr>
        <w:t>eri</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küsi</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lauset</w:t>
      </w:r>
      <w:proofErr w:type="spellEnd"/>
      <w:r w:rsidRPr="00287A03">
        <w:rPr>
          <w:rFonts w:ascii="Times New Roman" w:eastAsia="Times New Roman" w:hAnsi="Times New Roman" w:cs="Times New Roman"/>
          <w:sz w:val="24"/>
          <w:szCs w:val="24"/>
        </w:rPr>
        <w:t xml:space="preserve">, 33 </w:t>
      </w:r>
      <w:proofErr w:type="spellStart"/>
      <w:r w:rsidRPr="00287A03">
        <w:rPr>
          <w:rFonts w:ascii="Times New Roman" w:eastAsia="Times New Roman" w:hAnsi="Times New Roman" w:cs="Times New Roman"/>
          <w:sz w:val="24"/>
          <w:szCs w:val="24"/>
        </w:rPr>
        <w:t>üldküsilauset</w:t>
      </w:r>
      <w:proofErr w:type="spellEnd"/>
      <w:r w:rsidRPr="00287A03">
        <w:rPr>
          <w:rFonts w:ascii="Times New Roman" w:eastAsia="Times New Roman" w:hAnsi="Times New Roman" w:cs="Times New Roman"/>
          <w:sz w:val="24"/>
          <w:szCs w:val="24"/>
        </w:rPr>
        <w:t xml:space="preserve"> ja 20 </w:t>
      </w:r>
      <w:proofErr w:type="spellStart"/>
      <w:r w:rsidRPr="00287A03">
        <w:rPr>
          <w:rFonts w:ascii="Times New Roman" w:eastAsia="Times New Roman" w:hAnsi="Times New Roman" w:cs="Times New Roman"/>
          <w:sz w:val="24"/>
          <w:szCs w:val="24"/>
        </w:rPr>
        <w:t>alternatiivküsilauset</w:t>
      </w:r>
      <w:proofErr w:type="spellEnd"/>
      <w:r w:rsidRPr="00287A03">
        <w:rPr>
          <w:rFonts w:ascii="Times New Roman" w:eastAsia="Times New Roman" w:hAnsi="Times New Roman" w:cs="Times New Roman"/>
          <w:sz w:val="24"/>
          <w:szCs w:val="24"/>
        </w:rPr>
        <w:t xml:space="preserve">. </w:t>
      </w:r>
    </w:p>
    <w:p w14:paraId="1BD39B96"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Magistritöö uurimisküsimused:</w:t>
      </w:r>
    </w:p>
    <w:p w14:paraId="20048B82"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1. Mille põhjal saadakse aru, et tegu on </w:t>
      </w:r>
      <w:proofErr w:type="spellStart"/>
      <w:r w:rsidRPr="00287A03">
        <w:rPr>
          <w:rFonts w:ascii="Times New Roman" w:eastAsia="Times New Roman" w:hAnsi="Times New Roman" w:cs="Times New Roman"/>
          <w:sz w:val="24"/>
          <w:szCs w:val="24"/>
        </w:rPr>
        <w:t>küsimusega</w:t>
      </w:r>
      <w:proofErr w:type="spellEnd"/>
      <w:r w:rsidRPr="00287A03">
        <w:rPr>
          <w:rFonts w:ascii="Times New Roman" w:eastAsia="Times New Roman" w:hAnsi="Times New Roman" w:cs="Times New Roman"/>
          <w:sz w:val="24"/>
          <w:szCs w:val="24"/>
        </w:rPr>
        <w:t>?</w:t>
      </w:r>
    </w:p>
    <w:p w14:paraId="6968AEAD"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2. Millised </w:t>
      </w:r>
      <w:proofErr w:type="spellStart"/>
      <w:r w:rsidRPr="00287A03">
        <w:rPr>
          <w:rFonts w:ascii="Times New Roman" w:eastAsia="Times New Roman" w:hAnsi="Times New Roman" w:cs="Times New Roman"/>
          <w:sz w:val="24"/>
          <w:szCs w:val="24"/>
        </w:rPr>
        <w:t>küsimuse</w:t>
      </w:r>
      <w:proofErr w:type="spellEnd"/>
      <w:r w:rsidRPr="00287A03">
        <w:rPr>
          <w:rFonts w:ascii="Times New Roman" w:eastAsia="Times New Roman" w:hAnsi="Times New Roman" w:cs="Times New Roman"/>
          <w:sz w:val="24"/>
          <w:szCs w:val="24"/>
        </w:rPr>
        <w:t xml:space="preserve"> </w:t>
      </w:r>
      <w:proofErr w:type="spellStart"/>
      <w:r w:rsidRPr="00287A03">
        <w:rPr>
          <w:rFonts w:ascii="Times New Roman" w:eastAsia="Times New Roman" w:hAnsi="Times New Roman" w:cs="Times New Roman"/>
          <w:sz w:val="24"/>
          <w:szCs w:val="24"/>
        </w:rPr>
        <w:t>tüübid</w:t>
      </w:r>
      <w:proofErr w:type="spellEnd"/>
      <w:r w:rsidRPr="00287A03">
        <w:rPr>
          <w:rFonts w:ascii="Times New Roman" w:eastAsia="Times New Roman" w:hAnsi="Times New Roman" w:cs="Times New Roman"/>
          <w:sz w:val="24"/>
          <w:szCs w:val="24"/>
        </w:rPr>
        <w:t xml:space="preserve"> võivad eesti viipekeeles esineda?</w:t>
      </w:r>
    </w:p>
    <w:p w14:paraId="70020261"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3. Millises </w:t>
      </w:r>
      <w:proofErr w:type="spellStart"/>
      <w:r w:rsidRPr="00287A03">
        <w:rPr>
          <w:rFonts w:ascii="Times New Roman" w:eastAsia="Times New Roman" w:hAnsi="Times New Roman" w:cs="Times New Roman"/>
          <w:sz w:val="24"/>
          <w:szCs w:val="24"/>
        </w:rPr>
        <w:t>küsimuse</w:t>
      </w:r>
      <w:proofErr w:type="spellEnd"/>
      <w:r w:rsidRPr="00287A03">
        <w:rPr>
          <w:rFonts w:ascii="Times New Roman" w:eastAsia="Times New Roman" w:hAnsi="Times New Roman" w:cs="Times New Roman"/>
          <w:sz w:val="24"/>
          <w:szCs w:val="24"/>
        </w:rPr>
        <w:t xml:space="preserve"> </w:t>
      </w:r>
      <w:proofErr w:type="spellStart"/>
      <w:r w:rsidRPr="00287A03">
        <w:rPr>
          <w:rFonts w:ascii="Times New Roman" w:eastAsia="Times New Roman" w:hAnsi="Times New Roman" w:cs="Times New Roman"/>
          <w:sz w:val="24"/>
          <w:szCs w:val="24"/>
        </w:rPr>
        <w:t>tüübis</w:t>
      </w:r>
      <w:proofErr w:type="spellEnd"/>
      <w:r w:rsidRPr="00287A03">
        <w:rPr>
          <w:rFonts w:ascii="Times New Roman" w:eastAsia="Times New Roman" w:hAnsi="Times New Roman" w:cs="Times New Roman"/>
          <w:sz w:val="24"/>
          <w:szCs w:val="24"/>
        </w:rPr>
        <w:t xml:space="preserve"> esineb </w:t>
      </w:r>
      <w:proofErr w:type="spellStart"/>
      <w:r w:rsidRPr="00287A03">
        <w:rPr>
          <w:rFonts w:ascii="Times New Roman" w:eastAsia="Times New Roman" w:hAnsi="Times New Roman" w:cs="Times New Roman"/>
          <w:sz w:val="24"/>
          <w:szCs w:val="24"/>
        </w:rPr>
        <w:t>küsiviipeid</w:t>
      </w:r>
      <w:proofErr w:type="spellEnd"/>
      <w:r w:rsidRPr="00287A03">
        <w:rPr>
          <w:rFonts w:ascii="Times New Roman" w:eastAsia="Times New Roman" w:hAnsi="Times New Roman" w:cs="Times New Roman"/>
          <w:sz w:val="24"/>
          <w:szCs w:val="24"/>
        </w:rPr>
        <w:t xml:space="preserve"> ja millised need </w:t>
      </w:r>
      <w:proofErr w:type="spellStart"/>
      <w:r w:rsidRPr="00287A03">
        <w:rPr>
          <w:rFonts w:ascii="Times New Roman" w:eastAsia="Times New Roman" w:hAnsi="Times New Roman" w:cs="Times New Roman"/>
          <w:sz w:val="24"/>
          <w:szCs w:val="24"/>
        </w:rPr>
        <w:t>küsiviiped</w:t>
      </w:r>
      <w:proofErr w:type="spellEnd"/>
      <w:r w:rsidRPr="00287A03">
        <w:rPr>
          <w:rFonts w:ascii="Times New Roman" w:eastAsia="Times New Roman" w:hAnsi="Times New Roman" w:cs="Times New Roman"/>
          <w:sz w:val="24"/>
          <w:szCs w:val="24"/>
        </w:rPr>
        <w:t xml:space="preserve"> on?</w:t>
      </w:r>
    </w:p>
    <w:p w14:paraId="182233C9"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lastRenderedPageBreak/>
        <w:t xml:space="preserve">4. Kus </w:t>
      </w:r>
      <w:proofErr w:type="spellStart"/>
      <w:r w:rsidRPr="00287A03">
        <w:rPr>
          <w:rFonts w:ascii="Times New Roman" w:eastAsia="Times New Roman" w:hAnsi="Times New Roman" w:cs="Times New Roman"/>
          <w:sz w:val="24"/>
          <w:szCs w:val="24"/>
        </w:rPr>
        <w:t>küsiviiped</w:t>
      </w:r>
      <w:proofErr w:type="spellEnd"/>
      <w:r w:rsidRPr="00287A03">
        <w:rPr>
          <w:rFonts w:ascii="Times New Roman" w:eastAsia="Times New Roman" w:hAnsi="Times New Roman" w:cs="Times New Roman"/>
          <w:sz w:val="24"/>
          <w:szCs w:val="24"/>
        </w:rPr>
        <w:t xml:space="preserve"> lauses paiknevad?</w:t>
      </w:r>
    </w:p>
    <w:p w14:paraId="732952E6"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5. Kas </w:t>
      </w:r>
      <w:proofErr w:type="spellStart"/>
      <w:r w:rsidRPr="00287A03">
        <w:rPr>
          <w:rFonts w:ascii="Times New Roman" w:eastAsia="Times New Roman" w:hAnsi="Times New Roman" w:cs="Times New Roman"/>
          <w:sz w:val="24"/>
          <w:szCs w:val="24"/>
        </w:rPr>
        <w:t>küsimust</w:t>
      </w:r>
      <w:proofErr w:type="spellEnd"/>
      <w:r w:rsidRPr="00287A03">
        <w:rPr>
          <w:rFonts w:ascii="Times New Roman" w:eastAsia="Times New Roman" w:hAnsi="Times New Roman" w:cs="Times New Roman"/>
          <w:sz w:val="24"/>
          <w:szCs w:val="24"/>
        </w:rPr>
        <w:t xml:space="preserve"> saab esitada ilma </w:t>
      </w:r>
      <w:proofErr w:type="spellStart"/>
      <w:r w:rsidRPr="00287A03">
        <w:rPr>
          <w:rFonts w:ascii="Times New Roman" w:eastAsia="Times New Roman" w:hAnsi="Times New Roman" w:cs="Times New Roman"/>
          <w:sz w:val="24"/>
          <w:szCs w:val="24"/>
        </w:rPr>
        <w:t>küsiviipeta</w:t>
      </w:r>
      <w:proofErr w:type="spellEnd"/>
      <w:r w:rsidRPr="00287A03">
        <w:rPr>
          <w:rFonts w:ascii="Times New Roman" w:eastAsia="Times New Roman" w:hAnsi="Times New Roman" w:cs="Times New Roman"/>
          <w:sz w:val="24"/>
          <w:szCs w:val="24"/>
        </w:rPr>
        <w:t>?</w:t>
      </w:r>
    </w:p>
    <w:p w14:paraId="135E3A31" w14:textId="77777777" w:rsidR="00A66D52" w:rsidRPr="00287A03" w:rsidRDefault="00A66D52" w:rsidP="00283C14">
      <w:pPr>
        <w:spacing w:after="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6. Kuidas vastatakse eri liiki </w:t>
      </w:r>
      <w:proofErr w:type="spellStart"/>
      <w:r w:rsidRPr="00287A03">
        <w:rPr>
          <w:rFonts w:ascii="Times New Roman" w:eastAsia="Times New Roman" w:hAnsi="Times New Roman" w:cs="Times New Roman"/>
          <w:sz w:val="24"/>
          <w:szCs w:val="24"/>
        </w:rPr>
        <w:t>küsimustele</w:t>
      </w:r>
      <w:proofErr w:type="spellEnd"/>
      <w:r w:rsidRPr="00287A03">
        <w:rPr>
          <w:rFonts w:ascii="Times New Roman" w:eastAsia="Times New Roman" w:hAnsi="Times New Roman" w:cs="Times New Roman"/>
          <w:sz w:val="24"/>
          <w:szCs w:val="24"/>
        </w:rPr>
        <w:t>?</w:t>
      </w:r>
    </w:p>
    <w:p w14:paraId="4C111BAD" w14:textId="77777777" w:rsidR="00283C14" w:rsidRDefault="00283C14" w:rsidP="002123F5">
      <w:pPr>
        <w:spacing w:after="120" w:line="240" w:lineRule="auto"/>
        <w:rPr>
          <w:rFonts w:ascii="Times New Roman" w:eastAsia="Times New Roman" w:hAnsi="Times New Roman" w:cs="Times New Roman"/>
          <w:sz w:val="24"/>
          <w:szCs w:val="24"/>
        </w:rPr>
      </w:pPr>
    </w:p>
    <w:p w14:paraId="20EB2E5D" w14:textId="5613AE43" w:rsidR="00A66D52" w:rsidRPr="00287A03" w:rsidRDefault="00A66D52" w:rsidP="002123F5">
      <w:pPr>
        <w:spacing w:after="12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Töö tulemus näitab, et on võimalik küsimusi ka ilma </w:t>
      </w:r>
      <w:proofErr w:type="spellStart"/>
      <w:r w:rsidRPr="00287A03">
        <w:rPr>
          <w:rFonts w:ascii="Times New Roman" w:eastAsia="Times New Roman" w:hAnsi="Times New Roman" w:cs="Times New Roman"/>
          <w:sz w:val="24"/>
          <w:szCs w:val="24"/>
        </w:rPr>
        <w:t>küsiviipeta</w:t>
      </w:r>
      <w:proofErr w:type="spellEnd"/>
      <w:r w:rsidRPr="00287A03">
        <w:rPr>
          <w:rFonts w:ascii="Times New Roman" w:eastAsia="Times New Roman" w:hAnsi="Times New Roman" w:cs="Times New Roman"/>
          <w:sz w:val="24"/>
          <w:szCs w:val="24"/>
        </w:rPr>
        <w:t xml:space="preserve"> esitada kas tõstetud kulmud või kortsus kulmudega ehk intonatsiooniga, sellega moodus</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 xml:space="preserve">tades </w:t>
      </w:r>
      <w:proofErr w:type="spellStart"/>
      <w:r w:rsidRPr="00287A03">
        <w:rPr>
          <w:rFonts w:ascii="Times New Roman" w:eastAsia="Times New Roman" w:hAnsi="Times New Roman" w:cs="Times New Roman"/>
          <w:sz w:val="24"/>
          <w:szCs w:val="24"/>
        </w:rPr>
        <w:t>üldküsilause</w:t>
      </w:r>
      <w:proofErr w:type="spellEnd"/>
      <w:r w:rsidRPr="00287A03">
        <w:rPr>
          <w:rFonts w:ascii="Times New Roman" w:eastAsia="Times New Roman" w:hAnsi="Times New Roman" w:cs="Times New Roman"/>
          <w:sz w:val="24"/>
          <w:szCs w:val="24"/>
        </w:rPr>
        <w:t xml:space="preserve">. Eriküsilausetes esineb </w:t>
      </w:r>
      <w:proofErr w:type="spellStart"/>
      <w:r w:rsidRPr="00287A03">
        <w:rPr>
          <w:rFonts w:ascii="Times New Roman" w:eastAsia="Times New Roman" w:hAnsi="Times New Roman" w:cs="Times New Roman"/>
          <w:sz w:val="24"/>
          <w:szCs w:val="24"/>
        </w:rPr>
        <w:t>eriküsiviiped</w:t>
      </w:r>
      <w:proofErr w:type="spellEnd"/>
      <w:r w:rsidRPr="00287A03">
        <w:rPr>
          <w:rFonts w:ascii="Times New Roman" w:eastAsia="Times New Roman" w:hAnsi="Times New Roman" w:cs="Times New Roman"/>
          <w:sz w:val="24"/>
          <w:szCs w:val="24"/>
        </w:rPr>
        <w:t xml:space="preserve">, sh intonatsiooniga. </w:t>
      </w:r>
      <w:proofErr w:type="spellStart"/>
      <w:r w:rsidRPr="00287A03">
        <w:rPr>
          <w:rFonts w:ascii="Times New Roman" w:eastAsia="Times New Roman" w:hAnsi="Times New Roman" w:cs="Times New Roman"/>
          <w:sz w:val="24"/>
          <w:szCs w:val="24"/>
        </w:rPr>
        <w:t>Eri</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küsiviiped</w:t>
      </w:r>
      <w:proofErr w:type="spellEnd"/>
      <w:r w:rsidRPr="00287A03">
        <w:rPr>
          <w:rFonts w:ascii="Times New Roman" w:eastAsia="Times New Roman" w:hAnsi="Times New Roman" w:cs="Times New Roman"/>
          <w:sz w:val="24"/>
          <w:szCs w:val="24"/>
        </w:rPr>
        <w:t xml:space="preserve"> võivad esineda eri kohtades: alguses, lõpus või keskel, aga ka sama viibe mitmes eri kohas sama </w:t>
      </w:r>
      <w:proofErr w:type="spellStart"/>
      <w:r w:rsidRPr="00287A03">
        <w:rPr>
          <w:rFonts w:ascii="Times New Roman" w:eastAsia="Times New Roman" w:hAnsi="Times New Roman" w:cs="Times New Roman"/>
          <w:sz w:val="24"/>
          <w:szCs w:val="24"/>
        </w:rPr>
        <w:t>küsimuse</w:t>
      </w:r>
      <w:proofErr w:type="spellEnd"/>
      <w:r w:rsidRPr="00287A03">
        <w:rPr>
          <w:rFonts w:ascii="Times New Roman" w:eastAsia="Times New Roman" w:hAnsi="Times New Roman" w:cs="Times New Roman"/>
          <w:sz w:val="24"/>
          <w:szCs w:val="24"/>
        </w:rPr>
        <w:t xml:space="preserve"> sees: alguses ja lõpus, alguses ja keskel, keskel ja lõpus ning alguses, keskel ja lõpus. Kõige levinum </w:t>
      </w:r>
      <w:proofErr w:type="spellStart"/>
      <w:r w:rsidRPr="00287A03">
        <w:rPr>
          <w:rFonts w:ascii="Times New Roman" w:eastAsia="Times New Roman" w:hAnsi="Times New Roman" w:cs="Times New Roman"/>
          <w:sz w:val="24"/>
          <w:szCs w:val="24"/>
        </w:rPr>
        <w:t>küsiviipe</w:t>
      </w:r>
      <w:proofErr w:type="spellEnd"/>
      <w:r w:rsidRPr="00287A03">
        <w:rPr>
          <w:rFonts w:ascii="Times New Roman" w:eastAsia="Times New Roman" w:hAnsi="Times New Roman" w:cs="Times New Roman"/>
          <w:sz w:val="24"/>
          <w:szCs w:val="24"/>
        </w:rPr>
        <w:t xml:space="preserve"> asukoht oli lõpus - 39 korral. Alternatiivküsilause tunnused on sarnane nagu </w:t>
      </w:r>
      <w:proofErr w:type="spellStart"/>
      <w:r w:rsidRPr="00287A03">
        <w:rPr>
          <w:rFonts w:ascii="Times New Roman" w:eastAsia="Times New Roman" w:hAnsi="Times New Roman" w:cs="Times New Roman"/>
          <w:sz w:val="24"/>
          <w:szCs w:val="24"/>
        </w:rPr>
        <w:t>üldküsilaused</w:t>
      </w:r>
      <w:proofErr w:type="spellEnd"/>
      <w:r w:rsidRPr="00287A03">
        <w:rPr>
          <w:rFonts w:ascii="Times New Roman" w:eastAsia="Times New Roman" w:hAnsi="Times New Roman" w:cs="Times New Roman"/>
          <w:sz w:val="24"/>
          <w:szCs w:val="24"/>
        </w:rPr>
        <w:t>, selle juures antakse võimalust vastata alternatiivküsilauses kahe variandi vahel.</w:t>
      </w:r>
    </w:p>
    <w:p w14:paraId="795E60FA" w14:textId="77777777" w:rsidR="00A66D52" w:rsidRPr="00287A03" w:rsidRDefault="00A66D52" w:rsidP="002123F5">
      <w:pPr>
        <w:spacing w:after="120" w:line="240" w:lineRule="auto"/>
        <w:rPr>
          <w:rFonts w:ascii="Times New Roman" w:eastAsia="Times New Roman" w:hAnsi="Times New Roman" w:cs="Times New Roman"/>
          <w:sz w:val="24"/>
          <w:szCs w:val="24"/>
        </w:rPr>
      </w:pPr>
      <w:r w:rsidRPr="00287A03">
        <w:rPr>
          <w:rFonts w:ascii="Times New Roman" w:eastAsia="Times New Roman" w:hAnsi="Times New Roman" w:cs="Times New Roman"/>
          <w:sz w:val="24"/>
          <w:szCs w:val="24"/>
        </w:rPr>
        <w:t xml:space="preserve">Lõpetasin hiljuti Tartu Ülikoolis </w:t>
      </w:r>
      <w:proofErr w:type="spellStart"/>
      <w:r w:rsidRPr="00287A03">
        <w:rPr>
          <w:rFonts w:ascii="Times New Roman" w:eastAsia="Times New Roman" w:hAnsi="Times New Roman" w:cs="Times New Roman"/>
          <w:sz w:val="24"/>
          <w:szCs w:val="24"/>
        </w:rPr>
        <w:t>üldkeeleteaduse</w:t>
      </w:r>
      <w:proofErr w:type="spellEnd"/>
      <w:r w:rsidRPr="00287A03">
        <w:rPr>
          <w:rFonts w:ascii="Times New Roman" w:eastAsia="Times New Roman" w:hAnsi="Times New Roman" w:cs="Times New Roman"/>
          <w:sz w:val="24"/>
          <w:szCs w:val="24"/>
        </w:rPr>
        <w:t xml:space="preserve"> eriala magistriõppes ning olen emakeelne eesti viipekeele uurija. Töötan eesti viipekeele õpetaja ja viipekeeletõlgina.</w:t>
      </w:r>
    </w:p>
    <w:p w14:paraId="35A33DF6" w14:textId="09812CF2" w:rsidR="00A66D52" w:rsidRDefault="00A66D52" w:rsidP="002123F5">
      <w:pPr>
        <w:shd w:val="clear" w:color="auto" w:fill="FFFFFF"/>
        <w:spacing w:after="120" w:line="240" w:lineRule="auto"/>
        <w:rPr>
          <w:rFonts w:ascii="Times New Roman" w:eastAsia="Times New Roman" w:hAnsi="Times New Roman" w:cs="Times New Roman"/>
          <w:b/>
          <w:bCs/>
          <w:sz w:val="24"/>
          <w:szCs w:val="24"/>
          <w:lang w:eastAsia="et-EE"/>
        </w:rPr>
      </w:pPr>
    </w:p>
    <w:p w14:paraId="7EB3D05D" w14:textId="6AA77793" w:rsidR="00AB2B07" w:rsidRP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2. sektsioon: Keele õppimine ja arendamine (Jakobi 2–110)</w:t>
      </w:r>
    </w:p>
    <w:p w14:paraId="4B80775F" w14:textId="77777777" w:rsidR="002123F5" w:rsidRDefault="002123F5" w:rsidP="002123F5">
      <w:pPr>
        <w:shd w:val="clear" w:color="auto" w:fill="FFFFFF"/>
        <w:spacing w:after="120" w:line="240" w:lineRule="auto"/>
        <w:rPr>
          <w:rFonts w:ascii="Times New Roman" w:eastAsia="Times New Roman" w:hAnsi="Times New Roman" w:cs="Times New Roman"/>
          <w:b/>
          <w:bCs/>
          <w:sz w:val="24"/>
          <w:szCs w:val="24"/>
          <w:lang w:eastAsia="et-EE"/>
        </w:rPr>
      </w:pPr>
    </w:p>
    <w:p w14:paraId="534D83F3" w14:textId="2C120CC4"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Kai Simson</w:t>
      </w:r>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sz w:val="24"/>
          <w:szCs w:val="24"/>
          <w:lang w:eastAsia="et-EE"/>
        </w:rPr>
        <w:t xml:space="preserve">(Tallinna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Peep </w:t>
      </w:r>
      <w:proofErr w:type="spellStart"/>
      <w:r w:rsidRPr="00AB2B07">
        <w:rPr>
          <w:rFonts w:ascii="Times New Roman" w:eastAsia="Times New Roman" w:hAnsi="Times New Roman" w:cs="Times New Roman"/>
          <w:sz w:val="24"/>
          <w:szCs w:val="24"/>
          <w:lang w:eastAsia="et-EE"/>
        </w:rPr>
        <w:t>Nemvalts</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„Teehoolde terminivara korrastamine“</w:t>
      </w:r>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sz w:val="24"/>
          <w:szCs w:val="24"/>
          <w:lang w:eastAsia="et-EE"/>
        </w:rPr>
        <w:t>(magistritöö)</w:t>
      </w:r>
    </w:p>
    <w:p w14:paraId="2566B8B9"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Teehooldusega puutuvad kõik inimesed kokku iga päev. See ümbritseb meid kogu aeg ning kõik tehtud või tegemata jäetud tööd on kohe näha. Seega on tegemist ainesega, millest kogu aeg räägitakse ja kirjutatakse. Probleemid tekivad aga siis, kui puuduvad üheselt mõistetavad terminid ning kirjutist või räägitut mõistavad pooled erinevalt.</w:t>
      </w:r>
    </w:p>
    <w:p w14:paraId="70C95623" w14:textId="1A704BE2"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Teema valisin, sest olen tegelenud teehoolde valdkonna meediasuhtlusega üle kolme aasta. Selle aja jooksul on tekkinud mitmeid küsitavusi terminite kasu</w:t>
      </w:r>
      <w:r w:rsidR="002123F5">
        <w:rPr>
          <w:rFonts w:ascii="Times New Roman" w:hAnsi="Times New Roman" w:cs="Times New Roman"/>
          <w:sz w:val="24"/>
          <w:szCs w:val="24"/>
        </w:rPr>
        <w:softHyphen/>
      </w:r>
      <w:r w:rsidRPr="00287A03">
        <w:rPr>
          <w:rFonts w:ascii="Times New Roman" w:hAnsi="Times New Roman" w:cs="Times New Roman"/>
          <w:sz w:val="24"/>
          <w:szCs w:val="24"/>
        </w:rPr>
        <w:t>tuses ja nende mõiste selguses. Magistritöö eesmärk oli leida vastused kahele küsimusele: 1) missugused on levinumad küsitavused terminikasutuses ja 2) kuidas saaks korrastada teehoolde terminivara.</w:t>
      </w:r>
    </w:p>
    <w:p w14:paraId="76FA811C" w14:textId="77777777"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Terminite paremaks võrdlemiseks koostasin 282 teehoolde terminist koosneva terminibaasi. Uurimisküsimustele vastuste saamiseks analüüsisin kvalitatiivselt õigusaktides ja Maanteeameti koostatud juhendmaterjalides esinenud termineid ja nende mõistemääratlusi.</w:t>
      </w:r>
    </w:p>
    <w:p w14:paraId="03380DE1" w14:textId="5318494E"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Samuti küsisin teehoolde valdkonna ekspertide (Maanteeametist, teehooldega tegelevatest ettevõtetest, Tallinna Tehnikaülikoolist, Tallinna Tehnika</w:t>
      </w:r>
      <w:r w:rsidR="002123F5">
        <w:rPr>
          <w:rFonts w:ascii="Times New Roman" w:hAnsi="Times New Roman" w:cs="Times New Roman"/>
          <w:sz w:val="24"/>
          <w:szCs w:val="24"/>
        </w:rPr>
        <w:softHyphen/>
      </w:r>
      <w:r w:rsidRPr="00287A03">
        <w:rPr>
          <w:rFonts w:ascii="Times New Roman" w:hAnsi="Times New Roman" w:cs="Times New Roman"/>
          <w:sz w:val="24"/>
          <w:szCs w:val="24"/>
        </w:rPr>
        <w:t>kõrg</w:t>
      </w:r>
      <w:r w:rsidR="002123F5">
        <w:rPr>
          <w:rFonts w:ascii="Times New Roman" w:hAnsi="Times New Roman" w:cs="Times New Roman"/>
          <w:sz w:val="24"/>
          <w:szCs w:val="24"/>
        </w:rPr>
        <w:softHyphen/>
      </w:r>
      <w:r w:rsidRPr="00287A03">
        <w:rPr>
          <w:rFonts w:ascii="Times New Roman" w:hAnsi="Times New Roman" w:cs="Times New Roman"/>
          <w:sz w:val="24"/>
          <w:szCs w:val="24"/>
        </w:rPr>
        <w:t>koo</w:t>
      </w:r>
      <w:r w:rsidR="002123F5">
        <w:rPr>
          <w:rFonts w:ascii="Times New Roman" w:hAnsi="Times New Roman" w:cs="Times New Roman"/>
          <w:sz w:val="24"/>
          <w:szCs w:val="24"/>
        </w:rPr>
        <w:softHyphen/>
      </w:r>
      <w:r w:rsidRPr="00287A03">
        <w:rPr>
          <w:rFonts w:ascii="Times New Roman" w:hAnsi="Times New Roman" w:cs="Times New Roman"/>
          <w:sz w:val="24"/>
          <w:szCs w:val="24"/>
        </w:rPr>
        <w:t>list ning Majandus- ja kommunikatsiooniministeeriumist) arvamust veebi</w:t>
      </w:r>
      <w:r w:rsidR="002123F5">
        <w:rPr>
          <w:rFonts w:ascii="Times New Roman" w:hAnsi="Times New Roman" w:cs="Times New Roman"/>
          <w:sz w:val="24"/>
          <w:szCs w:val="24"/>
        </w:rPr>
        <w:softHyphen/>
      </w:r>
      <w:r w:rsidRPr="00287A03">
        <w:rPr>
          <w:rFonts w:ascii="Times New Roman" w:hAnsi="Times New Roman" w:cs="Times New Roman"/>
          <w:sz w:val="24"/>
          <w:szCs w:val="24"/>
        </w:rPr>
        <w:t>küsit</w:t>
      </w:r>
      <w:r w:rsidR="002123F5">
        <w:rPr>
          <w:rFonts w:ascii="Times New Roman" w:hAnsi="Times New Roman" w:cs="Times New Roman"/>
          <w:sz w:val="24"/>
          <w:szCs w:val="24"/>
        </w:rPr>
        <w:softHyphen/>
      </w:r>
      <w:r w:rsidRPr="00287A03">
        <w:rPr>
          <w:rFonts w:ascii="Times New Roman" w:hAnsi="Times New Roman" w:cs="Times New Roman"/>
          <w:sz w:val="24"/>
          <w:szCs w:val="24"/>
        </w:rPr>
        <w:t>luse kaudu.</w:t>
      </w:r>
    </w:p>
    <w:p w14:paraId="18792A36" w14:textId="3A56242F"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Teehoolde mõisteväli on magistritöös jagatud viieks: tee, teehoid, tava- ja perioodiline hoole, talvine teehooldus ja teeolud. Teehoolde mõisteid tähis</w:t>
      </w:r>
      <w:r w:rsidR="002123F5">
        <w:rPr>
          <w:rFonts w:ascii="Times New Roman" w:hAnsi="Times New Roman" w:cs="Times New Roman"/>
          <w:sz w:val="24"/>
          <w:szCs w:val="24"/>
        </w:rPr>
        <w:softHyphen/>
      </w:r>
      <w:r w:rsidRPr="00287A03">
        <w:rPr>
          <w:rFonts w:ascii="Times New Roman" w:hAnsi="Times New Roman" w:cs="Times New Roman"/>
          <w:sz w:val="24"/>
          <w:szCs w:val="24"/>
        </w:rPr>
        <w:t>ta</w:t>
      </w:r>
      <w:r w:rsidR="002123F5">
        <w:rPr>
          <w:rFonts w:ascii="Times New Roman" w:hAnsi="Times New Roman" w:cs="Times New Roman"/>
          <w:sz w:val="24"/>
          <w:szCs w:val="24"/>
        </w:rPr>
        <w:softHyphen/>
      </w:r>
      <w:r w:rsidRPr="00287A03">
        <w:rPr>
          <w:rFonts w:ascii="Times New Roman" w:hAnsi="Times New Roman" w:cs="Times New Roman"/>
          <w:sz w:val="24"/>
          <w:szCs w:val="24"/>
        </w:rPr>
        <w:t>vaid termineid analüüsides selgus, et kõige rohkem probleeme esineb terminite arusaadavuses, terminitega, mis ei vasta oodatud mõistesisule, sünonüümia ning ebaotstarbekad terminid.</w:t>
      </w:r>
    </w:p>
    <w:p w14:paraId="4E336998"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5FCBDBDD" w14:textId="2735DDA8"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lastRenderedPageBreak/>
        <w:t xml:space="preserve">Linda Palts, Monika Urb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Mare </w:t>
      </w:r>
      <w:proofErr w:type="spellStart"/>
      <w:r w:rsidRPr="00AB2B07">
        <w:rPr>
          <w:rFonts w:ascii="Times New Roman" w:eastAsia="Times New Roman" w:hAnsi="Times New Roman" w:cs="Times New Roman"/>
          <w:sz w:val="24"/>
          <w:szCs w:val="24"/>
          <w:lang w:eastAsia="et-EE"/>
        </w:rPr>
        <w:t>Kitsnik</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„Eestikeelne A2-tasemel lugemistekstide kogumik „Meie elu“</w:t>
      </w:r>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b/>
          <w:bCs/>
          <w:sz w:val="24"/>
          <w:szCs w:val="24"/>
          <w:lang w:eastAsia="et-EE"/>
        </w:rPr>
        <w:t>täiskasvanud õppijale“ </w:t>
      </w:r>
      <w:r w:rsidRPr="00AB2B07">
        <w:rPr>
          <w:rFonts w:ascii="Times New Roman" w:eastAsia="Times New Roman" w:hAnsi="Times New Roman" w:cs="Times New Roman"/>
          <w:sz w:val="24"/>
          <w:szCs w:val="24"/>
          <w:lang w:eastAsia="et-EE"/>
        </w:rPr>
        <w:t>(magistritöö)</w:t>
      </w:r>
    </w:p>
    <w:p w14:paraId="4CA518B2" w14:textId="77777777" w:rsidR="00A66D52" w:rsidRPr="00287A03" w:rsidRDefault="00A66D52" w:rsidP="002123F5">
      <w:pPr>
        <w:autoSpaceDE w:val="0"/>
        <w:autoSpaceDN w:val="0"/>
        <w:adjustRightInd w:val="0"/>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 xml:space="preserve">Tõhusaks teise keele õppeks on vaja saada mahukat keelelist sisendit. Seetõttu on väga kasulik õpitavat keelt kuulata ja lugeda ka väljaspool keeletunde. Algajad täiskasvanud eesti keele õppijad tunnevad </w:t>
      </w:r>
      <w:proofErr w:type="spellStart"/>
      <w:r w:rsidRPr="00287A03">
        <w:rPr>
          <w:rFonts w:ascii="Times New Roman" w:hAnsi="Times New Roman" w:cs="Times New Roman"/>
          <w:sz w:val="24"/>
          <w:szCs w:val="24"/>
        </w:rPr>
        <w:t>lisalugemistekstide</w:t>
      </w:r>
      <w:proofErr w:type="spellEnd"/>
      <w:r w:rsidRPr="00287A03">
        <w:rPr>
          <w:rFonts w:ascii="Times New Roman" w:hAnsi="Times New Roman" w:cs="Times New Roman"/>
          <w:sz w:val="24"/>
          <w:szCs w:val="24"/>
        </w:rPr>
        <w:t xml:space="preserve"> vastu suurt huvi, kuid neil on raske leida endale jõukohast eestikeelset lugemisvara.</w:t>
      </w:r>
    </w:p>
    <w:p w14:paraId="74B13C8D" w14:textId="62A85240" w:rsidR="00A66D52" w:rsidRPr="00287A03" w:rsidRDefault="00A66D52" w:rsidP="002123F5">
      <w:pPr>
        <w:autoSpaceDE w:val="0"/>
        <w:autoSpaceDN w:val="0"/>
        <w:adjustRightInd w:val="0"/>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Ettekandes tutvustame magistritöö raames koostatud A2-tasemel lugemis</w:t>
      </w:r>
      <w:r w:rsidR="002123F5">
        <w:rPr>
          <w:rFonts w:ascii="Times New Roman" w:hAnsi="Times New Roman" w:cs="Times New Roman"/>
          <w:sz w:val="24"/>
          <w:szCs w:val="24"/>
        </w:rPr>
        <w:softHyphen/>
      </w:r>
      <w:r w:rsidRPr="00287A03">
        <w:rPr>
          <w:rFonts w:ascii="Times New Roman" w:hAnsi="Times New Roman" w:cs="Times New Roman"/>
          <w:sz w:val="24"/>
          <w:szCs w:val="24"/>
        </w:rPr>
        <w:t>tekstide kogumikku „Meie elu“, mis on mõeldud eesti keele täiskasvanud õppijale iseseisvaks kasutamiseks. Samuti arutleme selle üle, kuidas on võima</w:t>
      </w:r>
      <w:r w:rsidR="002123F5">
        <w:rPr>
          <w:rFonts w:ascii="Times New Roman" w:hAnsi="Times New Roman" w:cs="Times New Roman"/>
          <w:sz w:val="24"/>
          <w:szCs w:val="24"/>
        </w:rPr>
        <w:softHyphen/>
      </w:r>
      <w:r w:rsidRPr="00287A03">
        <w:rPr>
          <w:rFonts w:ascii="Times New Roman" w:hAnsi="Times New Roman" w:cs="Times New Roman"/>
          <w:sz w:val="24"/>
          <w:szCs w:val="24"/>
        </w:rPr>
        <w:t>lik luua algajaile keeleõppijaile sobivaid sisuliselt ja keeleliselt võima</w:t>
      </w:r>
      <w:r w:rsidR="002123F5">
        <w:rPr>
          <w:rFonts w:ascii="Times New Roman" w:hAnsi="Times New Roman" w:cs="Times New Roman"/>
          <w:sz w:val="24"/>
          <w:szCs w:val="24"/>
        </w:rPr>
        <w:softHyphen/>
      </w:r>
      <w:r w:rsidRPr="00287A03">
        <w:rPr>
          <w:rFonts w:ascii="Times New Roman" w:hAnsi="Times New Roman" w:cs="Times New Roman"/>
          <w:sz w:val="24"/>
          <w:szCs w:val="24"/>
        </w:rPr>
        <w:t>likult autentseid tekste, mis pakuksid lugejaile huvi ning oleksid neile jõukohased.</w:t>
      </w:r>
    </w:p>
    <w:p w14:paraId="4E6CEFE6" w14:textId="6E683AC9" w:rsidR="00A66D52" w:rsidRPr="00287A03" w:rsidRDefault="00A66D52" w:rsidP="002123F5">
      <w:pPr>
        <w:autoSpaceDE w:val="0"/>
        <w:autoSpaceDN w:val="0"/>
        <w:adjustRightInd w:val="0"/>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Meie kogumikus on kokku 32 blogistiilis teksti, mis kajastavad A2-tasemele vajalikke igapäevaelu teemasid nelja jutustaja vaatenurgast. Tekstide ideed pärinevad meie endi või meie sõprade elust. Tekstide esimesi variante katsetasime sihtrühma peal (71 inimest 25 eri emakeelega), kellelt saime tagasisidet tekstide huvitavuse ja jõukohasuse kohta. Tekstidele saime tagasisidet ka magistritöö juhendajalt. Veel analüüsisime tekstide sõnavara tasemekohasust EKI keeleanalüsaatoritega. Pärast kolmekordse tagasiside läbitöötamist toimetasime tekstid sihtrühmale sobivaks, kuid säilitasime see</w:t>
      </w:r>
      <w:r w:rsidR="002123F5">
        <w:rPr>
          <w:rFonts w:ascii="Times New Roman" w:hAnsi="Times New Roman" w:cs="Times New Roman"/>
          <w:sz w:val="24"/>
          <w:szCs w:val="24"/>
        </w:rPr>
        <w:softHyphen/>
      </w:r>
      <w:r w:rsidRPr="00287A03">
        <w:rPr>
          <w:rFonts w:ascii="Times New Roman" w:hAnsi="Times New Roman" w:cs="Times New Roman"/>
          <w:sz w:val="24"/>
          <w:szCs w:val="24"/>
        </w:rPr>
        <w:t>juures nende poolautentsuse.</w:t>
      </w:r>
    </w:p>
    <w:p w14:paraId="443C1C00" w14:textId="77777777" w:rsidR="00A66D52" w:rsidRPr="00287A03" w:rsidRDefault="00A66D52" w:rsidP="002123F5">
      <w:pPr>
        <w:autoSpaceDE w:val="0"/>
        <w:autoSpaceDN w:val="0"/>
        <w:adjustRightInd w:val="0"/>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Kogumiku üks autor Linda Palts on loonud tekstide juurde ka illustratsioonid, mille eesmärk on lisada tekstidele emotsiooni ja toetada tekstide mõistmist. Lugemistekstide kogumik on plaanis trükitud kujul välja anda.</w:t>
      </w:r>
    </w:p>
    <w:p w14:paraId="0B0B5413"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2ABE9E47" w14:textId="41918D9F"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 xml:space="preserve">Jelena </w:t>
      </w:r>
      <w:proofErr w:type="spellStart"/>
      <w:r w:rsidRPr="00AB2B07">
        <w:rPr>
          <w:rFonts w:ascii="Times New Roman" w:eastAsia="Times New Roman" w:hAnsi="Times New Roman" w:cs="Times New Roman"/>
          <w:b/>
          <w:bCs/>
          <w:sz w:val="24"/>
          <w:szCs w:val="24"/>
          <w:lang w:eastAsia="et-EE"/>
        </w:rPr>
        <w:t>Berezina</w:t>
      </w:r>
      <w:proofErr w:type="spellEnd"/>
      <w:r w:rsidRPr="00AB2B07">
        <w:rPr>
          <w:rFonts w:ascii="Times New Roman" w:eastAsia="Times New Roman" w:hAnsi="Times New Roman" w:cs="Times New Roman"/>
          <w:b/>
          <w:bCs/>
          <w:sz w:val="24"/>
          <w:szCs w:val="24"/>
          <w:lang w:eastAsia="et-EE"/>
        </w:rPr>
        <w:t> </w:t>
      </w:r>
      <w:r w:rsidRPr="00AB2B07">
        <w:rPr>
          <w:rFonts w:ascii="Times New Roman" w:eastAsia="Times New Roman" w:hAnsi="Times New Roman" w:cs="Times New Roman"/>
          <w:sz w:val="24"/>
          <w:szCs w:val="24"/>
          <w:lang w:eastAsia="et-EE"/>
        </w:rPr>
        <w:t xml:space="preserve">(Tallinna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Mare </w:t>
      </w:r>
      <w:proofErr w:type="spellStart"/>
      <w:r w:rsidRPr="00AB2B07">
        <w:rPr>
          <w:rFonts w:ascii="Times New Roman" w:eastAsia="Times New Roman" w:hAnsi="Times New Roman" w:cs="Times New Roman"/>
          <w:sz w:val="24"/>
          <w:szCs w:val="24"/>
          <w:lang w:eastAsia="et-EE"/>
        </w:rPr>
        <w:t>Kitsnik</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w:t>
      </w:r>
      <w:proofErr w:type="spellStart"/>
      <w:r w:rsidRPr="00AB2B07">
        <w:rPr>
          <w:rFonts w:ascii="Times New Roman" w:eastAsia="Times New Roman" w:hAnsi="Times New Roman" w:cs="Times New Roman"/>
          <w:b/>
          <w:bCs/>
          <w:sz w:val="24"/>
          <w:szCs w:val="24"/>
          <w:lang w:eastAsia="et-EE"/>
        </w:rPr>
        <w:t>Mängustatud</w:t>
      </w:r>
      <w:proofErr w:type="spellEnd"/>
      <w:r w:rsidRPr="00AB2B07">
        <w:rPr>
          <w:rFonts w:ascii="Times New Roman" w:eastAsia="Times New Roman" w:hAnsi="Times New Roman" w:cs="Times New Roman"/>
          <w:b/>
          <w:bCs/>
          <w:sz w:val="24"/>
          <w:szCs w:val="24"/>
          <w:lang w:eastAsia="et-EE"/>
        </w:rPr>
        <w:t xml:space="preserve"> õppe mõjust õpilaste eesti keele kui teise keele kasutamisele 3. klassi näitel“ </w:t>
      </w:r>
      <w:r w:rsidRPr="00AB2B07">
        <w:rPr>
          <w:rFonts w:ascii="Times New Roman" w:eastAsia="Times New Roman" w:hAnsi="Times New Roman" w:cs="Times New Roman"/>
          <w:sz w:val="24"/>
          <w:szCs w:val="24"/>
          <w:lang w:eastAsia="et-EE"/>
        </w:rPr>
        <w:t>(magistritöö)</w:t>
      </w:r>
    </w:p>
    <w:p w14:paraId="68AC8D0F" w14:textId="7B05FED9" w:rsidR="00A66D52" w:rsidRPr="00287A03" w:rsidRDefault="00A66D52" w:rsidP="002123F5">
      <w:pPr>
        <w:spacing w:after="120" w:line="240" w:lineRule="auto"/>
        <w:rPr>
          <w:rFonts w:ascii="Times New Roman" w:eastAsia="Times New Roman" w:hAnsi="Times New Roman" w:cs="Times New Roman"/>
          <w:sz w:val="24"/>
          <w:szCs w:val="24"/>
          <w:lang w:eastAsia="ru-RU"/>
        </w:rPr>
      </w:pPr>
      <w:r w:rsidRPr="00287A03">
        <w:rPr>
          <w:rFonts w:ascii="Times New Roman" w:hAnsi="Times New Roman" w:cs="Times New Roman"/>
          <w:sz w:val="24"/>
          <w:szCs w:val="24"/>
        </w:rPr>
        <w:t xml:space="preserve">Eestis </w:t>
      </w:r>
      <w:r w:rsidRPr="00287A03">
        <w:rPr>
          <w:rFonts w:ascii="Times New Roman" w:eastAsia="Times New Roman" w:hAnsi="Times New Roman" w:cs="Times New Roman"/>
          <w:sz w:val="24"/>
          <w:szCs w:val="24"/>
          <w:lang w:eastAsia="ru-RU"/>
        </w:rPr>
        <w:t>ei jõua umbes kolmandik õpilastest põhikooli lõpuks nõutava B1 tase</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meni. Õpetajad peavad muu kodukeelega õpilaste madala eesti keele osku</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se põh</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juseks sageli nende vähest õpimotivatsiooni. Samas aga alahindavad õpe</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ta</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 xml:space="preserve">jad oma osa õpilaste õpimotivatsiooni kujundamisel, </w:t>
      </w:r>
      <w:r w:rsidR="002123F5">
        <w:rPr>
          <w:rFonts w:ascii="Times New Roman" w:eastAsia="Times New Roman" w:hAnsi="Times New Roman" w:cs="Times New Roman"/>
          <w:sz w:val="24"/>
          <w:szCs w:val="24"/>
          <w:lang w:eastAsia="ru-RU"/>
        </w:rPr>
        <w:t>nt</w:t>
      </w:r>
      <w:r w:rsidRPr="00287A03">
        <w:rPr>
          <w:rFonts w:ascii="Times New Roman" w:eastAsia="Times New Roman" w:hAnsi="Times New Roman" w:cs="Times New Roman"/>
          <w:sz w:val="24"/>
          <w:szCs w:val="24"/>
          <w:lang w:eastAsia="ru-RU"/>
        </w:rPr>
        <w:t xml:space="preserve"> õppemetoo</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dika abil.</w:t>
      </w:r>
    </w:p>
    <w:p w14:paraId="3EAC74AE" w14:textId="417BF66F" w:rsidR="00A66D52" w:rsidRPr="00287A03" w:rsidRDefault="00A66D52" w:rsidP="002123F5">
      <w:pPr>
        <w:spacing w:after="120" w:line="240" w:lineRule="auto"/>
        <w:rPr>
          <w:rFonts w:ascii="Times New Roman" w:eastAsia="Times New Roman" w:hAnsi="Times New Roman" w:cs="Times New Roman"/>
          <w:sz w:val="24"/>
          <w:szCs w:val="24"/>
          <w:lang w:eastAsia="ru-RU"/>
        </w:rPr>
      </w:pPr>
      <w:r w:rsidRPr="00287A03">
        <w:rPr>
          <w:rFonts w:ascii="Times New Roman" w:hAnsi="Times New Roman" w:cs="Times New Roman"/>
          <w:sz w:val="24"/>
          <w:szCs w:val="24"/>
        </w:rPr>
        <w:t xml:space="preserve">Ettekandes käsitlen magistritöö raames välja töötatud 30-tunnilist </w:t>
      </w:r>
      <w:proofErr w:type="spellStart"/>
      <w:r w:rsidRPr="00287A03">
        <w:rPr>
          <w:rFonts w:ascii="Times New Roman" w:hAnsi="Times New Roman" w:cs="Times New Roman"/>
          <w:sz w:val="24"/>
          <w:szCs w:val="24"/>
        </w:rPr>
        <w:t>mängustatud</w:t>
      </w:r>
      <w:proofErr w:type="spellEnd"/>
      <w:r w:rsidRPr="00287A03">
        <w:rPr>
          <w:rFonts w:ascii="Times New Roman" w:hAnsi="Times New Roman" w:cs="Times New Roman"/>
          <w:sz w:val="24"/>
          <w:szCs w:val="24"/>
        </w:rPr>
        <w:t xml:space="preserve"> õppe programmi, mille viisin läbi kolmanda klassi vähemotiveeritud ja nõrgas õpperühmas. Tutvustan innovatiivset </w:t>
      </w:r>
      <w:proofErr w:type="spellStart"/>
      <w:r w:rsidRPr="00287A03">
        <w:rPr>
          <w:rFonts w:ascii="Times New Roman" w:hAnsi="Times New Roman" w:cs="Times New Roman"/>
          <w:sz w:val="24"/>
          <w:szCs w:val="24"/>
        </w:rPr>
        <w:t>mängustamise</w:t>
      </w:r>
      <w:proofErr w:type="spellEnd"/>
      <w:r w:rsidRPr="00287A03">
        <w:rPr>
          <w:rFonts w:ascii="Times New Roman" w:hAnsi="Times New Roman" w:cs="Times New Roman"/>
          <w:sz w:val="24"/>
          <w:szCs w:val="24"/>
        </w:rPr>
        <w:t xml:space="preserve"> (ingl </w:t>
      </w:r>
      <w:proofErr w:type="spellStart"/>
      <w:r w:rsidRPr="00287A03">
        <w:rPr>
          <w:rFonts w:ascii="Times New Roman" w:hAnsi="Times New Roman" w:cs="Times New Roman"/>
          <w:i/>
          <w:sz w:val="24"/>
          <w:szCs w:val="24"/>
        </w:rPr>
        <w:t>gamification</w:t>
      </w:r>
      <w:proofErr w:type="spellEnd"/>
      <w:r w:rsidRPr="00287A03">
        <w:rPr>
          <w:rFonts w:ascii="Times New Roman" w:hAnsi="Times New Roman" w:cs="Times New Roman"/>
          <w:sz w:val="24"/>
          <w:szCs w:val="24"/>
        </w:rPr>
        <w:t>) meeto</w:t>
      </w:r>
      <w:r w:rsidR="002123F5">
        <w:rPr>
          <w:rFonts w:ascii="Times New Roman" w:hAnsi="Times New Roman" w:cs="Times New Roman"/>
          <w:sz w:val="24"/>
          <w:szCs w:val="24"/>
        </w:rPr>
        <w:softHyphen/>
      </w:r>
      <w:r w:rsidRPr="00287A03">
        <w:rPr>
          <w:rFonts w:ascii="Times New Roman" w:hAnsi="Times New Roman" w:cs="Times New Roman"/>
          <w:sz w:val="24"/>
          <w:szCs w:val="24"/>
        </w:rPr>
        <w:t xml:space="preserve">dit, mida eesti keele kui teise keele tundides senini väga vähe kasutatakse. Annan ülevaate kasutatud mängutüüpidest: </w:t>
      </w:r>
      <w:r w:rsidRPr="00287A03">
        <w:rPr>
          <w:rFonts w:ascii="Times New Roman" w:eastAsia="Times New Roman" w:hAnsi="Times New Roman" w:cs="Times New Roman"/>
          <w:sz w:val="24"/>
          <w:szCs w:val="24"/>
          <w:lang w:eastAsia="ru-RU"/>
        </w:rPr>
        <w:t>soojendusmängudest, lingvistika</w:t>
      </w:r>
      <w:r w:rsidR="002123F5">
        <w:rPr>
          <w:rFonts w:ascii="Times New Roman" w:eastAsia="Times New Roman" w:hAnsi="Times New Roman" w:cs="Times New Roman"/>
          <w:sz w:val="24"/>
          <w:szCs w:val="24"/>
          <w:lang w:eastAsia="ru-RU"/>
        </w:rPr>
        <w:softHyphen/>
      </w:r>
      <w:r w:rsidRPr="00287A03">
        <w:rPr>
          <w:rFonts w:ascii="Times New Roman" w:eastAsia="Times New Roman" w:hAnsi="Times New Roman" w:cs="Times New Roman"/>
          <w:sz w:val="24"/>
          <w:szCs w:val="24"/>
          <w:lang w:eastAsia="ru-RU"/>
        </w:rPr>
        <w:t xml:space="preserve">mängudest (sõnavaramängud, grammatikamängud, kombineeritud sõnavara-grammatikamängud) ja vaba rääkimise mängudest. Analüüsin, kuidas mõjutas </w:t>
      </w:r>
      <w:proofErr w:type="spellStart"/>
      <w:r w:rsidRPr="00287A03">
        <w:rPr>
          <w:rFonts w:ascii="Times New Roman" w:eastAsia="Times New Roman" w:hAnsi="Times New Roman" w:cs="Times New Roman"/>
          <w:sz w:val="24"/>
          <w:szCs w:val="24"/>
          <w:lang w:eastAsia="ru-RU"/>
        </w:rPr>
        <w:t>mängustatud</w:t>
      </w:r>
      <w:proofErr w:type="spellEnd"/>
      <w:r w:rsidRPr="00287A03">
        <w:rPr>
          <w:rFonts w:ascii="Times New Roman" w:eastAsia="Times New Roman" w:hAnsi="Times New Roman" w:cs="Times New Roman"/>
          <w:sz w:val="24"/>
          <w:szCs w:val="24"/>
          <w:lang w:eastAsia="ru-RU"/>
        </w:rPr>
        <w:t xml:space="preserve"> õpe mu õpilaste huvi, soovi ja enesekindlust eesti keelt kasutada, suhtlusoskust ning sõnavara ja grammatiliste struktuuride arengut. Põhjendan, miks ei pea </w:t>
      </w:r>
      <w:proofErr w:type="spellStart"/>
      <w:r w:rsidRPr="00287A03">
        <w:rPr>
          <w:rFonts w:ascii="Times New Roman" w:eastAsia="Times New Roman" w:hAnsi="Times New Roman" w:cs="Times New Roman"/>
          <w:sz w:val="24"/>
          <w:szCs w:val="24"/>
          <w:lang w:eastAsia="ru-RU"/>
        </w:rPr>
        <w:t>mängustamine</w:t>
      </w:r>
      <w:proofErr w:type="spellEnd"/>
      <w:r w:rsidRPr="00287A03">
        <w:rPr>
          <w:rFonts w:ascii="Times New Roman" w:eastAsia="Times New Roman" w:hAnsi="Times New Roman" w:cs="Times New Roman"/>
          <w:sz w:val="24"/>
          <w:szCs w:val="24"/>
          <w:lang w:eastAsia="ru-RU"/>
        </w:rPr>
        <w:t xml:space="preserve"> olema mitte meelelahutus, vaid võib olla õppe kese.</w:t>
      </w:r>
    </w:p>
    <w:p w14:paraId="58D46ED3"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1B0D1537" w14:textId="0ECFD93D"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proofErr w:type="spellStart"/>
      <w:r w:rsidRPr="00AB2B07">
        <w:rPr>
          <w:rFonts w:ascii="Times New Roman" w:eastAsia="Times New Roman" w:hAnsi="Times New Roman" w:cs="Times New Roman"/>
          <w:b/>
          <w:bCs/>
          <w:sz w:val="24"/>
          <w:szCs w:val="24"/>
          <w:lang w:eastAsia="et-EE"/>
        </w:rPr>
        <w:t>Mari-Liis</w:t>
      </w:r>
      <w:proofErr w:type="spellEnd"/>
      <w:r w:rsidRPr="00AB2B07">
        <w:rPr>
          <w:rFonts w:ascii="Times New Roman" w:eastAsia="Times New Roman" w:hAnsi="Times New Roman" w:cs="Times New Roman"/>
          <w:b/>
          <w:bCs/>
          <w:sz w:val="24"/>
          <w:szCs w:val="24"/>
          <w:lang w:eastAsia="et-EE"/>
        </w:rPr>
        <w:t xml:space="preserve"> </w:t>
      </w:r>
      <w:proofErr w:type="spellStart"/>
      <w:r w:rsidRPr="00AB2B07">
        <w:rPr>
          <w:rFonts w:ascii="Times New Roman" w:eastAsia="Times New Roman" w:hAnsi="Times New Roman" w:cs="Times New Roman"/>
          <w:b/>
          <w:bCs/>
          <w:sz w:val="24"/>
          <w:szCs w:val="24"/>
          <w:lang w:eastAsia="et-EE"/>
        </w:rPr>
        <w:t>Korkus</w:t>
      </w:r>
      <w:proofErr w:type="spellEnd"/>
      <w:r w:rsidRPr="00AB2B07">
        <w:rPr>
          <w:rFonts w:ascii="Times New Roman" w:eastAsia="Times New Roman" w:hAnsi="Times New Roman" w:cs="Times New Roman"/>
          <w:sz w:val="24"/>
          <w:szCs w:val="24"/>
          <w:lang w:eastAsia="et-EE"/>
        </w:rPr>
        <w:t xml:space="preserve"> (Tartu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Virve-Anneli </w:t>
      </w:r>
      <w:proofErr w:type="spellStart"/>
      <w:r w:rsidRPr="00AB2B07">
        <w:rPr>
          <w:rFonts w:ascii="Times New Roman" w:eastAsia="Times New Roman" w:hAnsi="Times New Roman" w:cs="Times New Roman"/>
          <w:sz w:val="24"/>
          <w:szCs w:val="24"/>
          <w:lang w:eastAsia="et-EE"/>
        </w:rPr>
        <w:t>Vihman</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„Miks nad </w:t>
      </w:r>
      <w:proofErr w:type="spellStart"/>
      <w:r w:rsidRPr="00AB2B07">
        <w:rPr>
          <w:rFonts w:ascii="Times New Roman" w:eastAsia="Times New Roman" w:hAnsi="Times New Roman" w:cs="Times New Roman"/>
          <w:b/>
          <w:bCs/>
          <w:i/>
          <w:iCs/>
          <w:sz w:val="24"/>
          <w:szCs w:val="24"/>
          <w:lang w:eastAsia="et-EE"/>
        </w:rPr>
        <w:t>blandavad</w:t>
      </w:r>
      <w:proofErr w:type="spellEnd"/>
      <w:r w:rsidRPr="00AB2B07">
        <w:rPr>
          <w:rFonts w:ascii="Times New Roman" w:eastAsia="Times New Roman" w:hAnsi="Times New Roman" w:cs="Times New Roman"/>
          <w:b/>
          <w:bCs/>
          <w:sz w:val="24"/>
          <w:szCs w:val="24"/>
          <w:lang w:eastAsia="et-EE"/>
        </w:rPr>
        <w:t>? Koodivahetuse funktsioonidest viie rootsi-eesti kakskeelse teismelise näitel“ </w:t>
      </w:r>
      <w:r w:rsidRPr="00AB2B07">
        <w:rPr>
          <w:rFonts w:ascii="Times New Roman" w:eastAsia="Times New Roman" w:hAnsi="Times New Roman" w:cs="Times New Roman"/>
          <w:sz w:val="24"/>
          <w:szCs w:val="24"/>
          <w:lang w:eastAsia="et-EE"/>
        </w:rPr>
        <w:t>(magistritöö)</w:t>
      </w:r>
    </w:p>
    <w:p w14:paraId="4814028B" w14:textId="2A876034"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eastAsia="Times New Roman" w:hAnsi="Times New Roman" w:cs="Times New Roman"/>
          <w:sz w:val="24"/>
          <w:szCs w:val="24"/>
        </w:rPr>
        <w:lastRenderedPageBreak/>
        <w:t>Rootsis elavate eestlaste keelekasutusele iseloomulikke jooni hakati põhjali</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ku</w:t>
      </w:r>
      <w:r w:rsidR="002123F5">
        <w:rPr>
          <w:rFonts w:ascii="Times New Roman" w:eastAsia="Times New Roman" w:hAnsi="Times New Roman" w:cs="Times New Roman"/>
          <w:sz w:val="24"/>
          <w:szCs w:val="24"/>
        </w:rPr>
        <w:softHyphen/>
      </w:r>
      <w:r w:rsidRPr="00287A03">
        <w:rPr>
          <w:rFonts w:ascii="Times New Roman" w:eastAsia="Times New Roman" w:hAnsi="Times New Roman" w:cs="Times New Roman"/>
          <w:sz w:val="24"/>
          <w:szCs w:val="24"/>
        </w:rPr>
        <w:t xml:space="preserve">malt uurima 20. sajandi teises pooles (Raag 1982, </w:t>
      </w:r>
      <w:proofErr w:type="spellStart"/>
      <w:r w:rsidRPr="00287A03">
        <w:rPr>
          <w:rFonts w:ascii="Times New Roman" w:eastAsia="Times New Roman" w:hAnsi="Times New Roman" w:cs="Times New Roman"/>
          <w:sz w:val="24"/>
          <w:szCs w:val="24"/>
        </w:rPr>
        <w:t>Oksaar</w:t>
      </w:r>
      <w:proofErr w:type="spellEnd"/>
      <w:r w:rsidRPr="00287A03">
        <w:rPr>
          <w:rFonts w:ascii="Times New Roman" w:eastAsia="Times New Roman" w:hAnsi="Times New Roman" w:cs="Times New Roman"/>
          <w:sz w:val="24"/>
          <w:szCs w:val="24"/>
        </w:rPr>
        <w:t xml:space="preserve"> 1970). </w:t>
      </w:r>
      <w:r w:rsidRPr="00287A03">
        <w:rPr>
          <w:rFonts w:ascii="Times New Roman" w:hAnsi="Times New Roman" w:cs="Times New Roman"/>
          <w:sz w:val="24"/>
          <w:szCs w:val="24"/>
        </w:rPr>
        <w:t>Varasemad uuringud on käsitlenud näiteks kindlas piirkonnas elavaid rootsieestlasi (Allik jt 2004) kui ka lapsi (Kiviloog 1983), kuid keelekasutust pole uuritud konkreet</w:t>
      </w:r>
      <w:r w:rsidR="002123F5">
        <w:rPr>
          <w:rFonts w:ascii="Times New Roman" w:hAnsi="Times New Roman" w:cs="Times New Roman"/>
          <w:sz w:val="24"/>
          <w:szCs w:val="24"/>
        </w:rPr>
        <w:softHyphen/>
      </w:r>
      <w:r w:rsidRPr="00287A03">
        <w:rPr>
          <w:rFonts w:ascii="Times New Roman" w:hAnsi="Times New Roman" w:cs="Times New Roman"/>
          <w:sz w:val="24"/>
          <w:szCs w:val="24"/>
        </w:rPr>
        <w:t>semalt teismeliste näitel. Nende uuringute valguses sihib antud ettekanne tut</w:t>
      </w:r>
      <w:r w:rsidR="002123F5">
        <w:rPr>
          <w:rFonts w:ascii="Times New Roman" w:hAnsi="Times New Roman" w:cs="Times New Roman"/>
          <w:sz w:val="24"/>
          <w:szCs w:val="24"/>
        </w:rPr>
        <w:softHyphen/>
      </w:r>
      <w:r w:rsidRPr="00287A03">
        <w:rPr>
          <w:rFonts w:ascii="Times New Roman" w:hAnsi="Times New Roman" w:cs="Times New Roman"/>
          <w:sz w:val="24"/>
          <w:szCs w:val="24"/>
        </w:rPr>
        <w:t>vus</w:t>
      </w:r>
      <w:r w:rsidR="002123F5">
        <w:rPr>
          <w:rFonts w:ascii="Times New Roman" w:hAnsi="Times New Roman" w:cs="Times New Roman"/>
          <w:sz w:val="24"/>
          <w:szCs w:val="24"/>
        </w:rPr>
        <w:softHyphen/>
      </w:r>
      <w:r w:rsidRPr="00287A03">
        <w:rPr>
          <w:rFonts w:ascii="Times New Roman" w:hAnsi="Times New Roman" w:cs="Times New Roman"/>
          <w:sz w:val="24"/>
          <w:szCs w:val="24"/>
        </w:rPr>
        <w:t>tada põgusalt rootsieestlaste keelekasutust tänapäeva võtmes, keskendudes just noorte keelepruugile.</w:t>
      </w:r>
    </w:p>
    <w:p w14:paraId="42B26723" w14:textId="78028D6A"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Ettekanne põhineb 2020. aasta kevadel valminud magistritööl (</w:t>
      </w:r>
      <w:proofErr w:type="spellStart"/>
      <w:r w:rsidRPr="00287A03">
        <w:rPr>
          <w:rFonts w:ascii="Times New Roman" w:hAnsi="Times New Roman" w:cs="Times New Roman"/>
          <w:sz w:val="24"/>
          <w:szCs w:val="24"/>
        </w:rPr>
        <w:t>Korkus</w:t>
      </w:r>
      <w:proofErr w:type="spellEnd"/>
      <w:r w:rsidRPr="00287A03">
        <w:rPr>
          <w:rFonts w:ascii="Times New Roman" w:hAnsi="Times New Roman" w:cs="Times New Roman"/>
          <w:sz w:val="24"/>
          <w:szCs w:val="24"/>
        </w:rPr>
        <w:t xml:space="preserve"> 2020), mille keskmes on teismeliste rootsieestlaste keelekasutus suulise kõne näitel. Konkreetsemalt uuris töö autor uuritavate vestlustes ilmnenud koodivahetuse funktsioone, s.t. kuidas, mil määral ja milliste keelte vahel toimusid ümber</w:t>
      </w:r>
      <w:r w:rsidR="002123F5">
        <w:rPr>
          <w:rFonts w:ascii="Times New Roman" w:hAnsi="Times New Roman" w:cs="Times New Roman"/>
          <w:sz w:val="24"/>
          <w:szCs w:val="24"/>
        </w:rPr>
        <w:softHyphen/>
      </w:r>
      <w:r w:rsidRPr="00287A03">
        <w:rPr>
          <w:rFonts w:ascii="Times New Roman" w:hAnsi="Times New Roman" w:cs="Times New Roman"/>
          <w:sz w:val="24"/>
          <w:szCs w:val="24"/>
        </w:rPr>
        <w:t>lülitumised. Magistritöö aineseks on 5 Stockholmis elava noore keelejuhi lindistused (vanusevahemikus 15-17 eluaastat), mis pärinevad 2019. aasta septembris tehtud välitööst. Uurimise käigus kaardistas töö autor 7 koodi</w:t>
      </w:r>
      <w:r w:rsidR="002123F5">
        <w:rPr>
          <w:rFonts w:ascii="Times New Roman" w:hAnsi="Times New Roman" w:cs="Times New Roman"/>
          <w:sz w:val="24"/>
          <w:szCs w:val="24"/>
        </w:rPr>
        <w:softHyphen/>
      </w:r>
      <w:r w:rsidRPr="00287A03">
        <w:rPr>
          <w:rFonts w:ascii="Times New Roman" w:hAnsi="Times New Roman" w:cs="Times New Roman"/>
          <w:sz w:val="24"/>
          <w:szCs w:val="24"/>
        </w:rPr>
        <w:t>vahetuse kategooriat ning leidis, et tugevamat mõju keelekasutusele avaldasid individuaalsed erinevused kui et kakskeelne keelekeskkond.</w:t>
      </w:r>
    </w:p>
    <w:p w14:paraId="125E95C0" w14:textId="77777777" w:rsidR="00A66D52" w:rsidRDefault="00A66D52" w:rsidP="002123F5">
      <w:pPr>
        <w:shd w:val="clear" w:color="auto" w:fill="FFFFFF"/>
        <w:spacing w:after="120" w:line="240" w:lineRule="auto"/>
        <w:rPr>
          <w:rFonts w:ascii="Times New Roman" w:eastAsia="Times New Roman" w:hAnsi="Times New Roman" w:cs="Times New Roman"/>
          <w:b/>
          <w:bCs/>
          <w:sz w:val="24"/>
          <w:szCs w:val="24"/>
          <w:lang w:eastAsia="et-EE"/>
        </w:rPr>
      </w:pPr>
    </w:p>
    <w:p w14:paraId="5FF3AE07" w14:textId="2BD1F5F9"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Kertu Kook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Riina Reinsalu)</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w:t>
      </w:r>
      <w:r w:rsidRPr="00AB2B07">
        <w:rPr>
          <w:rFonts w:ascii="Times New Roman" w:eastAsia="Times New Roman" w:hAnsi="Times New Roman" w:cs="Times New Roman"/>
          <w:b/>
          <w:bCs/>
          <w:i/>
          <w:iCs/>
          <w:sz w:val="24"/>
          <w:szCs w:val="24"/>
          <w:lang w:eastAsia="et-EE"/>
        </w:rPr>
        <w:t>mina</w:t>
      </w:r>
      <w:r w:rsidRPr="00AB2B07">
        <w:rPr>
          <w:rFonts w:ascii="Times New Roman" w:eastAsia="Times New Roman" w:hAnsi="Times New Roman" w:cs="Times New Roman"/>
          <w:b/>
          <w:bCs/>
          <w:sz w:val="24"/>
          <w:szCs w:val="24"/>
          <w:lang w:eastAsia="et-EE"/>
        </w:rPr>
        <w:t>-isik eesti kirjanduse eriala bakalaureusetöödes“</w:t>
      </w:r>
      <w:r w:rsidRPr="00AB2B07">
        <w:rPr>
          <w:rFonts w:ascii="Times New Roman" w:eastAsia="Times New Roman" w:hAnsi="Times New Roman" w:cs="Times New Roman"/>
          <w:sz w:val="24"/>
          <w:szCs w:val="24"/>
          <w:lang w:eastAsia="et-EE"/>
        </w:rPr>
        <w:t> (bakalaureusetöö)</w:t>
      </w:r>
    </w:p>
    <w:p w14:paraId="35B0A0F7" w14:textId="0372B7C5" w:rsidR="00A66D52" w:rsidRPr="00287A03" w:rsidRDefault="00A66D52" w:rsidP="002123F5">
      <w:pPr>
        <w:spacing w:after="120" w:line="240" w:lineRule="auto"/>
        <w:rPr>
          <w:rFonts w:ascii="Times New Roman" w:hAnsi="Times New Roman" w:cs="Times New Roman"/>
          <w:sz w:val="24"/>
          <w:szCs w:val="24"/>
        </w:rPr>
      </w:pPr>
      <w:r w:rsidRPr="00287A03">
        <w:rPr>
          <w:rFonts w:ascii="Times New Roman" w:hAnsi="Times New Roman" w:cs="Times New Roman"/>
          <w:sz w:val="24"/>
          <w:szCs w:val="24"/>
        </w:rPr>
        <w:t>Endale osutamine teadustekstides on teema, millega puutuvad kokku kõik lõpu</w:t>
      </w:r>
      <w:r w:rsidR="002123F5">
        <w:rPr>
          <w:rFonts w:ascii="Times New Roman" w:hAnsi="Times New Roman" w:cs="Times New Roman"/>
          <w:sz w:val="24"/>
          <w:szCs w:val="24"/>
        </w:rPr>
        <w:softHyphen/>
      </w:r>
      <w:r w:rsidRPr="00287A03">
        <w:rPr>
          <w:rFonts w:ascii="Times New Roman" w:hAnsi="Times New Roman" w:cs="Times New Roman"/>
          <w:sz w:val="24"/>
          <w:szCs w:val="24"/>
        </w:rPr>
        <w:t>tööde kirjutajad, kuid eesti keeleteaduses on seda võrdlemisi vähe uuritud. Seetõttu otsustasingi enda 2020. aastal kaitstud bakalaureusetöös „</w:t>
      </w:r>
      <w:r w:rsidRPr="00287A03">
        <w:rPr>
          <w:rFonts w:ascii="Times New Roman" w:hAnsi="Times New Roman" w:cs="Times New Roman"/>
          <w:i/>
          <w:iCs/>
          <w:sz w:val="24"/>
          <w:szCs w:val="24"/>
        </w:rPr>
        <w:t>mina</w:t>
      </w:r>
      <w:r w:rsidRPr="00287A03">
        <w:rPr>
          <w:rFonts w:ascii="Times New Roman" w:hAnsi="Times New Roman" w:cs="Times New Roman"/>
          <w:sz w:val="24"/>
          <w:szCs w:val="24"/>
        </w:rPr>
        <w:t xml:space="preserve">-isik eesti kirjanduse eriala bakalaureusetöödes“ selgitada välja </w:t>
      </w:r>
      <w:r w:rsidRPr="00287A03">
        <w:rPr>
          <w:rFonts w:ascii="Times New Roman" w:hAnsi="Times New Roman" w:cs="Times New Roman"/>
          <w:i/>
          <w:iCs/>
          <w:sz w:val="24"/>
          <w:szCs w:val="24"/>
        </w:rPr>
        <w:t>mina</w:t>
      </w:r>
      <w:r w:rsidRPr="00287A03">
        <w:rPr>
          <w:rFonts w:ascii="Times New Roman" w:hAnsi="Times New Roman" w:cs="Times New Roman"/>
          <w:sz w:val="24"/>
          <w:szCs w:val="24"/>
        </w:rPr>
        <w:t>-isiku kasutus</w:t>
      </w:r>
      <w:r w:rsidR="002123F5">
        <w:rPr>
          <w:rFonts w:ascii="Times New Roman" w:hAnsi="Times New Roman" w:cs="Times New Roman"/>
          <w:sz w:val="24"/>
          <w:szCs w:val="24"/>
        </w:rPr>
        <w:softHyphen/>
      </w:r>
      <w:r w:rsidRPr="00287A03">
        <w:rPr>
          <w:rFonts w:ascii="Times New Roman" w:hAnsi="Times New Roman" w:cs="Times New Roman"/>
          <w:sz w:val="24"/>
          <w:szCs w:val="24"/>
        </w:rPr>
        <w:t>sageduse ja rollid kirjanduse eriala bakalaureusetööde näitel ning anda selle analüüsi põhjal ka keelesoovitusi. Andmeanalüüsi meetodina kasutasin kvalita</w:t>
      </w:r>
      <w:r w:rsidR="002123F5">
        <w:rPr>
          <w:rFonts w:ascii="Times New Roman" w:hAnsi="Times New Roman" w:cs="Times New Roman"/>
          <w:sz w:val="24"/>
          <w:szCs w:val="24"/>
        </w:rPr>
        <w:softHyphen/>
      </w:r>
      <w:r w:rsidRPr="00287A03">
        <w:rPr>
          <w:rFonts w:ascii="Times New Roman" w:hAnsi="Times New Roman" w:cs="Times New Roman"/>
          <w:sz w:val="24"/>
          <w:szCs w:val="24"/>
        </w:rPr>
        <w:t xml:space="preserve">tiivset sisuanalüüsi ja lähenesin materjalile deduktiivselt. Bakalaureusetöid uurides selgus, et </w:t>
      </w:r>
      <w:r w:rsidRPr="00287A03">
        <w:rPr>
          <w:rFonts w:ascii="Times New Roman" w:hAnsi="Times New Roman" w:cs="Times New Roman"/>
          <w:i/>
          <w:iCs/>
          <w:sz w:val="24"/>
          <w:szCs w:val="24"/>
        </w:rPr>
        <w:t>mina</w:t>
      </w:r>
      <w:r w:rsidRPr="00287A03">
        <w:rPr>
          <w:rFonts w:ascii="Times New Roman" w:hAnsi="Times New Roman" w:cs="Times New Roman"/>
          <w:sz w:val="24"/>
          <w:szCs w:val="24"/>
        </w:rPr>
        <w:t>-isikut kasutatakse kõige rohkem analüüsiosas ja sisse</w:t>
      </w:r>
      <w:r w:rsidR="002123F5">
        <w:rPr>
          <w:rFonts w:ascii="Times New Roman" w:hAnsi="Times New Roman" w:cs="Times New Roman"/>
          <w:sz w:val="24"/>
          <w:szCs w:val="24"/>
        </w:rPr>
        <w:softHyphen/>
      </w:r>
      <w:r w:rsidRPr="00287A03">
        <w:rPr>
          <w:rFonts w:ascii="Times New Roman" w:hAnsi="Times New Roman" w:cs="Times New Roman"/>
          <w:sz w:val="24"/>
          <w:szCs w:val="24"/>
        </w:rPr>
        <w:t xml:space="preserve">juhatuses. Kõige eelistatum oli roll, mis ei seo autorit oma tööga kuigi tugevalt, vaid pigem struktureerib töö osi; kõige vähem kasutati vastutusrikkaimat rolli. </w:t>
      </w:r>
      <w:r w:rsidRPr="00287A03">
        <w:rPr>
          <w:rFonts w:ascii="Times New Roman" w:hAnsi="Times New Roman" w:cs="Times New Roman"/>
          <w:i/>
          <w:iCs/>
          <w:sz w:val="24"/>
          <w:szCs w:val="24"/>
        </w:rPr>
        <w:t>mina</w:t>
      </w:r>
      <w:r w:rsidRPr="00287A03">
        <w:rPr>
          <w:rFonts w:ascii="Times New Roman" w:hAnsi="Times New Roman" w:cs="Times New Roman"/>
          <w:sz w:val="24"/>
          <w:szCs w:val="24"/>
        </w:rPr>
        <w:t xml:space="preserve">-isikuga lauseid analüüsides leidsin, et keelesoovitusi saab anda eelkõige stiili osas. Sellest kõigest võis järeldada, et </w:t>
      </w:r>
      <w:r w:rsidRPr="00287A03">
        <w:rPr>
          <w:rFonts w:ascii="Times New Roman" w:hAnsi="Times New Roman" w:cs="Times New Roman"/>
          <w:i/>
          <w:iCs/>
          <w:sz w:val="24"/>
          <w:szCs w:val="24"/>
        </w:rPr>
        <w:t>mina</w:t>
      </w:r>
      <w:r w:rsidRPr="00287A03">
        <w:rPr>
          <w:rFonts w:ascii="Times New Roman" w:hAnsi="Times New Roman" w:cs="Times New Roman"/>
          <w:sz w:val="24"/>
          <w:szCs w:val="24"/>
        </w:rPr>
        <w:t>-isiku võimaluste rakendamisel ollakse üsna ebakindlad, sest endale osutamine on eri juhendites erinevalt regu</w:t>
      </w:r>
      <w:r w:rsidR="002123F5">
        <w:rPr>
          <w:rFonts w:ascii="Times New Roman" w:hAnsi="Times New Roman" w:cs="Times New Roman"/>
          <w:sz w:val="24"/>
          <w:szCs w:val="24"/>
        </w:rPr>
        <w:softHyphen/>
      </w:r>
      <w:r w:rsidRPr="00287A03">
        <w:rPr>
          <w:rFonts w:ascii="Times New Roman" w:hAnsi="Times New Roman" w:cs="Times New Roman"/>
          <w:sz w:val="24"/>
          <w:szCs w:val="24"/>
        </w:rPr>
        <w:t>lee</w:t>
      </w:r>
      <w:r w:rsidR="002123F5">
        <w:rPr>
          <w:rFonts w:ascii="Times New Roman" w:hAnsi="Times New Roman" w:cs="Times New Roman"/>
          <w:sz w:val="24"/>
          <w:szCs w:val="24"/>
        </w:rPr>
        <w:softHyphen/>
      </w:r>
      <w:r w:rsidRPr="00287A03">
        <w:rPr>
          <w:rFonts w:ascii="Times New Roman" w:hAnsi="Times New Roman" w:cs="Times New Roman"/>
          <w:sz w:val="24"/>
          <w:szCs w:val="24"/>
        </w:rPr>
        <w:t xml:space="preserve">ritud. </w:t>
      </w:r>
      <w:r w:rsidRPr="00287A03">
        <w:rPr>
          <w:rFonts w:ascii="Times New Roman" w:hAnsi="Times New Roman" w:cs="Times New Roman"/>
          <w:i/>
          <w:iCs/>
          <w:sz w:val="24"/>
          <w:szCs w:val="24"/>
        </w:rPr>
        <w:t>Mina</w:t>
      </w:r>
      <w:r w:rsidRPr="00287A03">
        <w:rPr>
          <w:rFonts w:ascii="Times New Roman" w:hAnsi="Times New Roman" w:cs="Times New Roman"/>
          <w:sz w:val="24"/>
          <w:szCs w:val="24"/>
        </w:rPr>
        <w:t>-isiku juurde kuuluvaid rolle ja nende tähendusi võiks seega üli</w:t>
      </w:r>
      <w:r w:rsidR="002123F5">
        <w:rPr>
          <w:rFonts w:ascii="Times New Roman" w:hAnsi="Times New Roman" w:cs="Times New Roman"/>
          <w:sz w:val="24"/>
          <w:szCs w:val="24"/>
        </w:rPr>
        <w:softHyphen/>
      </w:r>
      <w:r w:rsidRPr="00287A03">
        <w:rPr>
          <w:rFonts w:ascii="Times New Roman" w:hAnsi="Times New Roman" w:cs="Times New Roman"/>
          <w:sz w:val="24"/>
          <w:szCs w:val="24"/>
        </w:rPr>
        <w:t>koolis põhjalikumalt käsitleda, et tudengid oskaksid teha teadlikumaid valikuid akadeemilisi tekste kirjutades.</w:t>
      </w:r>
    </w:p>
    <w:p w14:paraId="12B62381" w14:textId="77777777" w:rsidR="00AB2B07" w:rsidRPr="00AB2B07" w:rsidRDefault="00AB2B07" w:rsidP="002123F5">
      <w:pPr>
        <w:shd w:val="clear" w:color="auto" w:fill="FFFFFF"/>
        <w:spacing w:after="120" w:line="240" w:lineRule="auto"/>
        <w:rPr>
          <w:rFonts w:ascii="Times New Roman" w:eastAsia="Times New Roman" w:hAnsi="Times New Roman" w:cs="Times New Roman"/>
          <w:b/>
          <w:bCs/>
          <w:sz w:val="24"/>
          <w:szCs w:val="24"/>
          <w:lang w:eastAsia="et-EE"/>
        </w:rPr>
      </w:pPr>
    </w:p>
    <w:p w14:paraId="6C287DF9" w14:textId="77777777" w:rsidR="00283C14" w:rsidRDefault="00283C14" w:rsidP="002123F5">
      <w:pPr>
        <w:shd w:val="clear" w:color="auto" w:fill="FFFFFF"/>
        <w:spacing w:after="120" w:line="240" w:lineRule="auto"/>
        <w:rPr>
          <w:rFonts w:ascii="Times New Roman" w:eastAsia="Times New Roman" w:hAnsi="Times New Roman" w:cs="Times New Roman"/>
          <w:b/>
          <w:bCs/>
          <w:sz w:val="24"/>
          <w:szCs w:val="24"/>
          <w:lang w:eastAsia="et-EE"/>
        </w:rPr>
      </w:pPr>
      <w:r>
        <w:rPr>
          <w:rFonts w:ascii="Times New Roman" w:eastAsia="Times New Roman" w:hAnsi="Times New Roman" w:cs="Times New Roman"/>
          <w:b/>
          <w:bCs/>
          <w:sz w:val="24"/>
          <w:szCs w:val="24"/>
          <w:lang w:eastAsia="et-EE"/>
        </w:rPr>
        <w:br w:type="page"/>
      </w:r>
    </w:p>
    <w:p w14:paraId="707CCA80" w14:textId="7631B638" w:rsidR="00AB2B07" w:rsidRP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proofErr w:type="spellStart"/>
      <w:r w:rsidRPr="00AB2B07">
        <w:rPr>
          <w:rFonts w:ascii="Times New Roman" w:eastAsia="Times New Roman" w:hAnsi="Times New Roman" w:cs="Times New Roman"/>
          <w:b/>
          <w:bCs/>
          <w:sz w:val="24"/>
          <w:szCs w:val="24"/>
          <w:lang w:eastAsia="et-EE"/>
        </w:rPr>
        <w:lastRenderedPageBreak/>
        <w:t>Üldsektsioon</w:t>
      </w:r>
      <w:proofErr w:type="spellEnd"/>
      <w:r w:rsidRPr="00AB2B07">
        <w:rPr>
          <w:rFonts w:ascii="Times New Roman" w:eastAsia="Times New Roman" w:hAnsi="Times New Roman" w:cs="Times New Roman"/>
          <w:b/>
          <w:bCs/>
          <w:sz w:val="24"/>
          <w:szCs w:val="24"/>
          <w:lang w:eastAsia="et-EE"/>
        </w:rPr>
        <w:t xml:space="preserve"> (</w:t>
      </w:r>
      <w:proofErr w:type="spellStart"/>
      <w:r w:rsidRPr="00AB2B07">
        <w:rPr>
          <w:rFonts w:ascii="Times New Roman" w:eastAsia="Times New Roman" w:hAnsi="Times New Roman" w:cs="Times New Roman"/>
          <w:b/>
          <w:bCs/>
          <w:sz w:val="24"/>
          <w:szCs w:val="24"/>
          <w:lang w:eastAsia="et-EE"/>
        </w:rPr>
        <w:t>ph</w:t>
      </w:r>
      <w:proofErr w:type="spellEnd"/>
      <w:r w:rsidRPr="00AB2B07">
        <w:rPr>
          <w:rFonts w:ascii="Times New Roman" w:eastAsia="Times New Roman" w:hAnsi="Times New Roman" w:cs="Times New Roman"/>
          <w:b/>
          <w:bCs/>
          <w:sz w:val="24"/>
          <w:szCs w:val="24"/>
          <w:lang w:eastAsia="et-EE"/>
        </w:rPr>
        <w:t xml:space="preserve"> 139)</w:t>
      </w:r>
    </w:p>
    <w:p w14:paraId="2E720B60" w14:textId="77777777" w:rsidR="002123F5" w:rsidRDefault="002123F5" w:rsidP="002123F5">
      <w:pPr>
        <w:shd w:val="clear" w:color="auto" w:fill="FFFFFF"/>
        <w:spacing w:after="120" w:line="240" w:lineRule="auto"/>
        <w:rPr>
          <w:rFonts w:ascii="Times New Roman" w:eastAsia="Times New Roman" w:hAnsi="Times New Roman" w:cs="Times New Roman"/>
          <w:b/>
          <w:bCs/>
          <w:sz w:val="24"/>
          <w:szCs w:val="24"/>
          <w:lang w:eastAsia="et-EE"/>
        </w:rPr>
      </w:pPr>
    </w:p>
    <w:p w14:paraId="64EEA4F7" w14:textId="5A79D15D" w:rsidR="00AB2B07" w:rsidRDefault="00AB2B07" w:rsidP="002123F5">
      <w:pPr>
        <w:shd w:val="clear" w:color="auto" w:fill="FFFFFF"/>
        <w:spacing w:after="120" w:line="240" w:lineRule="auto"/>
        <w:rPr>
          <w:rFonts w:ascii="Times New Roman" w:eastAsia="Times New Roman" w:hAnsi="Times New Roman" w:cs="Times New Roman"/>
          <w:sz w:val="24"/>
          <w:szCs w:val="24"/>
          <w:lang w:eastAsia="et-EE"/>
        </w:rPr>
      </w:pPr>
      <w:r w:rsidRPr="00AB2B07">
        <w:rPr>
          <w:rFonts w:ascii="Times New Roman" w:eastAsia="Times New Roman" w:hAnsi="Times New Roman" w:cs="Times New Roman"/>
          <w:b/>
          <w:bCs/>
          <w:sz w:val="24"/>
          <w:szCs w:val="24"/>
          <w:lang w:eastAsia="et-EE"/>
        </w:rPr>
        <w:t xml:space="preserve">Aleks Käämer, Agnes </w:t>
      </w:r>
      <w:proofErr w:type="spellStart"/>
      <w:r w:rsidRPr="00AB2B07">
        <w:rPr>
          <w:rFonts w:ascii="Times New Roman" w:eastAsia="Times New Roman" w:hAnsi="Times New Roman" w:cs="Times New Roman"/>
          <w:b/>
          <w:bCs/>
          <w:sz w:val="24"/>
          <w:szCs w:val="24"/>
          <w:lang w:eastAsia="et-EE"/>
        </w:rPr>
        <w:t>Kolga</w:t>
      </w:r>
      <w:proofErr w:type="spellEnd"/>
      <w:r w:rsidR="002123F5">
        <w:rPr>
          <w:rFonts w:ascii="Times New Roman" w:eastAsia="Times New Roman" w:hAnsi="Times New Roman" w:cs="Times New Roman"/>
          <w:b/>
          <w:bCs/>
          <w:sz w:val="24"/>
          <w:szCs w:val="24"/>
          <w:lang w:eastAsia="et-EE"/>
        </w:rPr>
        <w:t xml:space="preserve"> </w:t>
      </w:r>
      <w:r w:rsidRPr="00AB2B07">
        <w:rPr>
          <w:rFonts w:ascii="Times New Roman" w:eastAsia="Times New Roman" w:hAnsi="Times New Roman" w:cs="Times New Roman"/>
          <w:sz w:val="24"/>
          <w:szCs w:val="24"/>
          <w:lang w:eastAsia="et-EE"/>
        </w:rPr>
        <w:t xml:space="preserve">(Tartu Ülikool. </w:t>
      </w:r>
      <w:r w:rsidR="002E630F">
        <w:rPr>
          <w:rFonts w:ascii="Times New Roman" w:eastAsia="Times New Roman" w:hAnsi="Times New Roman" w:cs="Times New Roman"/>
          <w:sz w:val="24"/>
          <w:szCs w:val="24"/>
          <w:lang w:eastAsia="et-EE"/>
        </w:rPr>
        <w:t>Juhendaja</w:t>
      </w:r>
      <w:r w:rsidRPr="00AB2B07">
        <w:rPr>
          <w:rFonts w:ascii="Times New Roman" w:eastAsia="Times New Roman" w:hAnsi="Times New Roman" w:cs="Times New Roman"/>
          <w:sz w:val="24"/>
          <w:szCs w:val="24"/>
          <w:lang w:eastAsia="et-EE"/>
        </w:rPr>
        <w:t xml:space="preserve"> Ilona </w:t>
      </w:r>
      <w:proofErr w:type="spellStart"/>
      <w:r w:rsidRPr="00AB2B07">
        <w:rPr>
          <w:rFonts w:ascii="Times New Roman" w:eastAsia="Times New Roman" w:hAnsi="Times New Roman" w:cs="Times New Roman"/>
          <w:sz w:val="24"/>
          <w:szCs w:val="24"/>
          <w:lang w:eastAsia="et-EE"/>
        </w:rPr>
        <w:t>Tragel</w:t>
      </w:r>
      <w:proofErr w:type="spellEnd"/>
      <w:r w:rsidRPr="00AB2B07">
        <w:rPr>
          <w:rFonts w:ascii="Times New Roman" w:eastAsia="Times New Roman" w:hAnsi="Times New Roman" w:cs="Times New Roman"/>
          <w:sz w:val="24"/>
          <w:szCs w:val="24"/>
          <w:lang w:eastAsia="et-EE"/>
        </w:rPr>
        <w:t>)</w:t>
      </w:r>
      <w:r w:rsidRPr="00AB2B07">
        <w:rPr>
          <w:rFonts w:ascii="Times New Roman" w:eastAsia="Times New Roman" w:hAnsi="Times New Roman" w:cs="Times New Roman"/>
          <w:sz w:val="24"/>
          <w:szCs w:val="24"/>
          <w:lang w:eastAsia="et-EE"/>
        </w:rPr>
        <w:br/>
      </w:r>
      <w:r w:rsidRPr="00AB2B07">
        <w:rPr>
          <w:rFonts w:ascii="Times New Roman" w:eastAsia="Times New Roman" w:hAnsi="Times New Roman" w:cs="Times New Roman"/>
          <w:b/>
          <w:bCs/>
          <w:sz w:val="24"/>
          <w:szCs w:val="24"/>
          <w:lang w:eastAsia="et-EE"/>
        </w:rPr>
        <w:t xml:space="preserve">„Kuidas väljendati asutuste uksesiltidel töö ümberkorraldust eriolukorras“ </w:t>
      </w:r>
      <w:r w:rsidRPr="00AB2B07">
        <w:rPr>
          <w:rFonts w:ascii="Times New Roman" w:eastAsia="Times New Roman" w:hAnsi="Times New Roman" w:cs="Times New Roman"/>
          <w:sz w:val="24"/>
          <w:szCs w:val="24"/>
          <w:lang w:eastAsia="et-EE"/>
        </w:rPr>
        <w:t>(keeleteadusliku praktika töö)</w:t>
      </w:r>
    </w:p>
    <w:p w14:paraId="5C08CE28" w14:textId="33F161DF"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Eriolukorra ajal ustele ilmunud teavitussildid annavad hea materjali, mille põhjal keelenähtusi uurida. Käsitleme ettekandes kahe teema – keele muutu</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mise ja keele kommunikatiivse loomuse avaldumist ajutistel siltidel.</w:t>
      </w:r>
    </w:p>
    <w:p w14:paraId="58D9B111" w14:textId="05AAE9D0"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1. Keele muutumine. Analüüsides tegeliku kasutuse ja kirjakeele normi erine</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vusi leidsime, et ’vabandama’ esineb laialdaselt tähenduses ’palume vaban</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dust’, mitte normingule vastavas tähenduses ’anname andeks’. Samuti märka</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sime, et seisundit märgitakse passiivi vormiga ’suletud’, kuigi kirjakeele normi järgi peaks seisundit märkima hoopis määrsõna ’kinni’.</w:t>
      </w:r>
    </w:p>
    <w:p w14:paraId="326ABF87" w14:textId="08D87462"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Niisiis tõestab empiiriline materjal, et tegelik spontaanne kasutus erineb normin</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gust.</w:t>
      </w:r>
    </w:p>
    <w:p w14:paraId="44427C87" w14:textId="72F58055" w:rsidR="00A66D52" w:rsidRPr="00287A03" w:rsidRDefault="00A66D52" w:rsidP="002123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sz w:val="24"/>
          <w:szCs w:val="24"/>
          <w:lang w:eastAsia="et-EE"/>
        </w:rPr>
      </w:pPr>
      <w:r w:rsidRPr="00287A03">
        <w:rPr>
          <w:rFonts w:ascii="Times New Roman" w:eastAsia="Times New Roman" w:hAnsi="Times New Roman" w:cs="Times New Roman"/>
          <w:sz w:val="24"/>
          <w:szCs w:val="24"/>
          <w:lang w:eastAsia="et-EE"/>
        </w:rPr>
        <w:t xml:space="preserve">2. Kommunikatsiooniakt. Alguse- ja lõpuvormelid (’kallid kliendid’, ’olge terved’) kannavad keele </w:t>
      </w:r>
      <w:proofErr w:type="spellStart"/>
      <w:r w:rsidRPr="00287A03">
        <w:rPr>
          <w:rFonts w:ascii="Times New Roman" w:eastAsia="Times New Roman" w:hAnsi="Times New Roman" w:cs="Times New Roman"/>
          <w:sz w:val="24"/>
          <w:szCs w:val="24"/>
          <w:lang w:eastAsia="et-EE"/>
        </w:rPr>
        <w:t>emotiivset</w:t>
      </w:r>
      <w:proofErr w:type="spellEnd"/>
      <w:r w:rsidRPr="00287A03">
        <w:rPr>
          <w:rFonts w:ascii="Times New Roman" w:eastAsia="Times New Roman" w:hAnsi="Times New Roman" w:cs="Times New Roman"/>
          <w:sz w:val="24"/>
          <w:szCs w:val="24"/>
          <w:lang w:eastAsia="et-EE"/>
        </w:rPr>
        <w:t xml:space="preserve"> funktsiooni. Sellepärast sarnaneb umbes pool kogutud siltidest suulise pöördumise või postkaardiga. Lugejale tähele</w:t>
      </w:r>
      <w:r w:rsidR="001A6AC4">
        <w:rPr>
          <w:rFonts w:ascii="Times New Roman" w:eastAsia="Times New Roman" w:hAnsi="Times New Roman" w:cs="Times New Roman"/>
          <w:sz w:val="24"/>
          <w:szCs w:val="24"/>
          <w:lang w:eastAsia="et-EE"/>
        </w:rPr>
        <w:softHyphen/>
      </w:r>
      <w:r w:rsidRPr="00287A03">
        <w:rPr>
          <w:rFonts w:ascii="Times New Roman" w:eastAsia="Times New Roman" w:hAnsi="Times New Roman" w:cs="Times New Roman"/>
          <w:sz w:val="24"/>
          <w:szCs w:val="24"/>
          <w:lang w:eastAsia="et-EE"/>
        </w:rPr>
        <w:t>panu pööramine vähendab distantsi asutuse ja kliendi vahel.</w:t>
      </w:r>
    </w:p>
    <w:p w14:paraId="78D344F1" w14:textId="77777777" w:rsidR="00A66D52" w:rsidRPr="00AB2B07" w:rsidRDefault="00A66D52" w:rsidP="002123F5">
      <w:pPr>
        <w:shd w:val="clear" w:color="auto" w:fill="FFFFFF"/>
        <w:spacing w:after="120" w:line="240" w:lineRule="auto"/>
        <w:rPr>
          <w:rFonts w:ascii="Times New Roman" w:eastAsia="Times New Roman" w:hAnsi="Times New Roman" w:cs="Times New Roman"/>
          <w:sz w:val="24"/>
          <w:szCs w:val="24"/>
          <w:lang w:eastAsia="et-EE"/>
        </w:rPr>
      </w:pPr>
    </w:p>
    <w:p w14:paraId="044E62AA" w14:textId="77777777" w:rsidR="00505FC1" w:rsidRPr="00AB2B07" w:rsidRDefault="00505FC1" w:rsidP="002123F5">
      <w:pPr>
        <w:spacing w:after="120" w:line="240" w:lineRule="auto"/>
        <w:rPr>
          <w:rFonts w:ascii="Times New Roman" w:hAnsi="Times New Roman" w:cs="Times New Roman"/>
          <w:sz w:val="24"/>
          <w:szCs w:val="24"/>
        </w:rPr>
      </w:pPr>
    </w:p>
    <w:sectPr w:rsidR="00505FC1" w:rsidRPr="00AB2B07" w:rsidSect="00307D89">
      <w:pgSz w:w="11906" w:h="16838"/>
      <w:pgMar w:top="1418" w:right="283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349D"/>
    <w:multiLevelType w:val="hybridMultilevel"/>
    <w:tmpl w:val="3FCA7F84"/>
    <w:lvl w:ilvl="0" w:tplc="DCECF6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07"/>
    <w:rsid w:val="001A6AC4"/>
    <w:rsid w:val="002123F5"/>
    <w:rsid w:val="00283C14"/>
    <w:rsid w:val="002E630F"/>
    <w:rsid w:val="00307D89"/>
    <w:rsid w:val="00505FC1"/>
    <w:rsid w:val="00A66D52"/>
    <w:rsid w:val="00AB2B07"/>
    <w:rsid w:val="00E251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CEC5"/>
  <w15:chartTrackingRefBased/>
  <w15:docId w15:val="{442F7D65-B7AA-4FE1-B486-1C5C79F9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66D52"/>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4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TotalTime>
  <Pages>8</Pages>
  <Words>2342</Words>
  <Characters>18391</Characters>
  <Application>Microsoft Office Word</Application>
  <DocSecurity>0</DocSecurity>
  <Lines>270</Lines>
  <Paragraphs>45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Killu Mei</dc:creator>
  <cp:keywords/>
  <dc:description/>
  <cp:lastModifiedBy>Killu Mei</cp:lastModifiedBy>
  <cp:revision>6</cp:revision>
  <dcterms:created xsi:type="dcterms:W3CDTF">2020-09-23T12:51:00Z</dcterms:created>
  <dcterms:modified xsi:type="dcterms:W3CDTF">2020-09-24T10:49:00Z</dcterms:modified>
</cp:coreProperties>
</file>